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89" w:rsidRPr="008F2B7B" w:rsidRDefault="00482889" w:rsidP="00D91CC9">
      <w:pPr>
        <w:spacing w:after="0" w:line="240" w:lineRule="auto"/>
        <w:ind w:firstLine="708"/>
        <w:jc w:val="center"/>
        <w:rPr>
          <w:rFonts w:ascii="Tahoma" w:hAnsi="Tahoma" w:cs="Tahoma"/>
          <w:color w:val="000000"/>
          <w:sz w:val="20"/>
          <w:szCs w:val="20"/>
          <w:lang w:eastAsia="nb-NO"/>
        </w:rPr>
      </w:pPr>
      <w:r>
        <w:rPr>
          <w:rFonts w:cs="Tahoma"/>
          <w:b/>
          <w:bCs/>
          <w:color w:val="000000"/>
          <w:sz w:val="36"/>
          <w:szCs w:val="36"/>
          <w:lang w:eastAsia="nb-NO"/>
        </w:rPr>
        <w:t xml:space="preserve">Protokoll </w:t>
      </w:r>
      <w:r w:rsidRPr="008F2B7B">
        <w:rPr>
          <w:rFonts w:cs="Tahoma"/>
          <w:b/>
          <w:bCs/>
          <w:color w:val="000000"/>
          <w:sz w:val="36"/>
          <w:szCs w:val="36"/>
          <w:lang w:eastAsia="nb-NO"/>
        </w:rPr>
        <w:t xml:space="preserve">sentralstyremøte </w:t>
      </w:r>
      <w:r>
        <w:rPr>
          <w:rFonts w:cs="Tahoma"/>
          <w:b/>
          <w:bCs/>
          <w:color w:val="000000"/>
          <w:sz w:val="36"/>
          <w:szCs w:val="36"/>
          <w:lang w:eastAsia="nb-NO"/>
        </w:rPr>
        <w:t>07.18</w:t>
      </w:r>
    </w:p>
    <w:p w:rsidR="00482889" w:rsidRPr="008F2B7B" w:rsidRDefault="00482889" w:rsidP="008F2B7B">
      <w:pPr>
        <w:spacing w:after="0" w:line="240" w:lineRule="auto"/>
        <w:jc w:val="center"/>
        <w:rPr>
          <w:rFonts w:ascii="Tahoma" w:hAnsi="Tahoma" w:cs="Tahoma"/>
          <w:color w:val="000000"/>
          <w:sz w:val="20"/>
          <w:szCs w:val="20"/>
          <w:lang w:eastAsia="nb-NO"/>
        </w:rPr>
      </w:pPr>
      <w:r w:rsidRPr="008F2B7B">
        <w:rPr>
          <w:rFonts w:cs="Tahoma"/>
          <w:b/>
          <w:bCs/>
          <w:color w:val="000000"/>
          <w:sz w:val="36"/>
          <w:szCs w:val="36"/>
          <w:lang w:eastAsia="nb-NO"/>
        </w:rPr>
        <w:t> </w:t>
      </w:r>
    </w:p>
    <w:p w:rsidR="00482889" w:rsidRPr="008F2B7B" w:rsidRDefault="00482889" w:rsidP="008F2B7B">
      <w:pPr>
        <w:spacing w:after="0" w:line="240" w:lineRule="auto"/>
        <w:jc w:val="center"/>
        <w:rPr>
          <w:rFonts w:ascii="Tahoma" w:hAnsi="Tahoma" w:cs="Tahoma"/>
          <w:color w:val="000000"/>
          <w:sz w:val="20"/>
          <w:szCs w:val="20"/>
          <w:lang w:eastAsia="nb-NO"/>
        </w:rPr>
      </w:pPr>
      <w:r w:rsidRPr="008F2B7B">
        <w:rPr>
          <w:rFonts w:cs="Tahoma"/>
          <w:color w:val="000000"/>
          <w:sz w:val="36"/>
          <w:szCs w:val="36"/>
          <w:lang w:eastAsia="nb-NO"/>
        </w:rPr>
        <w:t>Norges Blindeforbunds Ungdom</w:t>
      </w:r>
    </w:p>
    <w:p w:rsidR="00482889" w:rsidRPr="008F2B7B" w:rsidRDefault="00482889" w:rsidP="008F2B7B">
      <w:pPr>
        <w:spacing w:after="0" w:line="240" w:lineRule="auto"/>
        <w:jc w:val="center"/>
        <w:rPr>
          <w:rFonts w:ascii="Tahoma" w:hAnsi="Tahoma" w:cs="Tahoma"/>
          <w:color w:val="000000"/>
          <w:sz w:val="20"/>
          <w:szCs w:val="20"/>
          <w:lang w:eastAsia="nb-NO"/>
        </w:rPr>
      </w:pPr>
      <w:r>
        <w:rPr>
          <w:rFonts w:cs="Tahoma"/>
          <w:color w:val="000000"/>
          <w:sz w:val="36"/>
          <w:szCs w:val="36"/>
          <w:lang w:eastAsia="nb-NO"/>
        </w:rPr>
        <w:t>12-14</w:t>
      </w:r>
      <w:r w:rsidRPr="008F2B7B">
        <w:rPr>
          <w:rFonts w:cs="Tahoma"/>
          <w:color w:val="000000"/>
          <w:sz w:val="36"/>
          <w:szCs w:val="36"/>
          <w:lang w:eastAsia="nb-NO"/>
        </w:rPr>
        <w:t>. oktober 201</w:t>
      </w:r>
      <w:r>
        <w:rPr>
          <w:rFonts w:cs="Tahoma"/>
          <w:color w:val="000000"/>
          <w:sz w:val="36"/>
          <w:szCs w:val="36"/>
          <w:lang w:eastAsia="nb-NO"/>
        </w:rPr>
        <w:t>8</w:t>
      </w:r>
      <w:r w:rsidRPr="008F2B7B">
        <w:rPr>
          <w:rFonts w:cs="Tahoma"/>
          <w:color w:val="000000"/>
          <w:sz w:val="36"/>
          <w:szCs w:val="36"/>
          <w:lang w:eastAsia="nb-NO"/>
        </w:rPr>
        <w:t xml:space="preserve">, </w:t>
      </w:r>
    </w:p>
    <w:p w:rsidR="00482889" w:rsidRPr="008F2B7B" w:rsidRDefault="00482889" w:rsidP="008F2B7B">
      <w:pPr>
        <w:spacing w:after="0" w:line="240" w:lineRule="auto"/>
        <w:jc w:val="center"/>
        <w:rPr>
          <w:rFonts w:ascii="Tahoma" w:hAnsi="Tahoma" w:cs="Tahoma"/>
          <w:color w:val="000000"/>
          <w:sz w:val="20"/>
          <w:szCs w:val="20"/>
          <w:lang w:eastAsia="nb-NO"/>
        </w:rPr>
      </w:pPr>
      <w:r w:rsidRPr="008F2B7B">
        <w:rPr>
          <w:rFonts w:cs="Tahoma"/>
          <w:color w:val="000000"/>
          <w:sz w:val="36"/>
          <w:szCs w:val="36"/>
          <w:lang w:eastAsia="nb-NO"/>
        </w:rPr>
        <w:t>Møterom: Husveg, Sporveisgata 10, Oslo</w:t>
      </w:r>
    </w:p>
    <w:p w:rsidR="00482889" w:rsidRDefault="00482889" w:rsidP="008F2B7B">
      <w:pPr>
        <w:spacing w:after="0" w:line="240" w:lineRule="auto"/>
        <w:rPr>
          <w:rFonts w:cs="Tahoma"/>
          <w:color w:val="000000"/>
          <w:sz w:val="36"/>
          <w:szCs w:val="36"/>
          <w:lang w:eastAsia="nb-NO"/>
        </w:rPr>
      </w:pPr>
    </w:p>
    <w:p w:rsidR="00482889" w:rsidRDefault="00482889" w:rsidP="008F2B7B">
      <w:pPr>
        <w:spacing w:after="0" w:line="240" w:lineRule="auto"/>
        <w:rPr>
          <w:rFonts w:cs="Tahoma"/>
          <w:color w:val="000000"/>
          <w:szCs w:val="28"/>
          <w:lang w:eastAsia="nb-NO"/>
        </w:rPr>
      </w:pPr>
      <w:r w:rsidRPr="005D7C39">
        <w:rPr>
          <w:rFonts w:cs="Tahoma"/>
          <w:color w:val="000000"/>
          <w:szCs w:val="28"/>
          <w:lang w:eastAsia="nb-NO"/>
        </w:rPr>
        <w:t xml:space="preserve">Tilstede: </w:t>
      </w:r>
    </w:p>
    <w:p w:rsidR="00482889" w:rsidRDefault="00482889" w:rsidP="008F2B7B">
      <w:pPr>
        <w:spacing w:after="0" w:line="240" w:lineRule="auto"/>
        <w:rPr>
          <w:rFonts w:cs="Tahoma"/>
          <w:color w:val="000000"/>
          <w:szCs w:val="28"/>
          <w:lang w:eastAsia="nb-NO"/>
        </w:rPr>
      </w:pPr>
      <w:r>
        <w:rPr>
          <w:rFonts w:cs="Tahoma"/>
          <w:color w:val="000000"/>
          <w:szCs w:val="28"/>
          <w:lang w:eastAsia="nb-NO"/>
        </w:rPr>
        <w:t xml:space="preserve">Leder: </w:t>
      </w:r>
      <w:r w:rsidRPr="005D7C39">
        <w:rPr>
          <w:rFonts w:cs="Tahoma"/>
          <w:color w:val="000000"/>
          <w:szCs w:val="28"/>
          <w:lang w:eastAsia="nb-NO"/>
        </w:rPr>
        <w:t>Kristoffer Lium</w:t>
      </w:r>
    </w:p>
    <w:p w:rsidR="00482889" w:rsidRDefault="00482889" w:rsidP="008F2B7B">
      <w:pPr>
        <w:spacing w:after="0" w:line="240" w:lineRule="auto"/>
        <w:rPr>
          <w:rFonts w:cs="Tahoma"/>
          <w:color w:val="000000"/>
          <w:szCs w:val="28"/>
          <w:lang w:eastAsia="nb-NO"/>
        </w:rPr>
      </w:pPr>
      <w:r>
        <w:rPr>
          <w:rFonts w:cs="Tahoma"/>
          <w:color w:val="000000"/>
          <w:szCs w:val="28"/>
          <w:lang w:eastAsia="nb-NO"/>
        </w:rPr>
        <w:t xml:space="preserve">Nestleder: </w:t>
      </w:r>
      <w:r w:rsidRPr="005D7C39">
        <w:rPr>
          <w:rFonts w:cs="Tahoma"/>
          <w:color w:val="000000"/>
          <w:szCs w:val="28"/>
          <w:lang w:eastAsia="nb-NO"/>
        </w:rPr>
        <w:t>Helene Romset</w:t>
      </w:r>
    </w:p>
    <w:p w:rsidR="00482889" w:rsidRDefault="00482889" w:rsidP="008F2B7B">
      <w:pPr>
        <w:spacing w:after="0" w:line="240" w:lineRule="auto"/>
        <w:rPr>
          <w:rFonts w:cs="Tahoma"/>
          <w:color w:val="000000"/>
          <w:szCs w:val="28"/>
          <w:lang w:eastAsia="nb-NO"/>
        </w:rPr>
      </w:pPr>
      <w:r>
        <w:rPr>
          <w:rFonts w:cs="Tahoma"/>
          <w:color w:val="000000"/>
          <w:szCs w:val="28"/>
          <w:lang w:eastAsia="nb-NO"/>
        </w:rPr>
        <w:t>3. Styremedlem: Frida Maria Natland</w:t>
      </w:r>
    </w:p>
    <w:p w:rsidR="00482889" w:rsidRDefault="00482889" w:rsidP="008F2B7B">
      <w:pPr>
        <w:spacing w:after="0" w:line="240" w:lineRule="auto"/>
        <w:rPr>
          <w:rFonts w:cs="Tahoma"/>
          <w:color w:val="000000"/>
          <w:szCs w:val="28"/>
          <w:lang w:eastAsia="nb-NO"/>
        </w:rPr>
      </w:pPr>
      <w:r>
        <w:rPr>
          <w:rFonts w:cs="Tahoma"/>
          <w:color w:val="000000"/>
          <w:szCs w:val="28"/>
          <w:lang w:eastAsia="nb-NO"/>
        </w:rPr>
        <w:t>4. Styremedlem: Henning Knudsen</w:t>
      </w:r>
    </w:p>
    <w:p w:rsidR="00482889" w:rsidRDefault="00482889" w:rsidP="008F2B7B">
      <w:pPr>
        <w:spacing w:after="0" w:line="240" w:lineRule="auto"/>
        <w:rPr>
          <w:rFonts w:cs="Tahoma"/>
          <w:color w:val="000000"/>
          <w:szCs w:val="28"/>
          <w:lang w:eastAsia="nb-NO"/>
        </w:rPr>
      </w:pPr>
      <w:r>
        <w:rPr>
          <w:rFonts w:cs="Tahoma"/>
          <w:color w:val="000000"/>
          <w:szCs w:val="28"/>
          <w:lang w:eastAsia="nb-NO"/>
        </w:rPr>
        <w:t>5. Styremedlem: Fatuma Abdi</w:t>
      </w:r>
    </w:p>
    <w:p w:rsidR="00482889" w:rsidRDefault="00482889" w:rsidP="008F2B7B">
      <w:pPr>
        <w:spacing w:after="0" w:line="240" w:lineRule="auto"/>
        <w:rPr>
          <w:rFonts w:cs="Tahoma"/>
          <w:color w:val="000000"/>
          <w:szCs w:val="28"/>
          <w:lang w:eastAsia="nb-NO"/>
        </w:rPr>
      </w:pPr>
      <w:r>
        <w:rPr>
          <w:rFonts w:cs="Tahoma"/>
          <w:color w:val="000000"/>
          <w:szCs w:val="28"/>
          <w:lang w:eastAsia="nb-NO"/>
        </w:rPr>
        <w:t>1. Varamedlem: Maiken Mucha</w:t>
      </w:r>
    </w:p>
    <w:p w:rsidR="00482889" w:rsidRPr="005D7C39" w:rsidRDefault="00482889" w:rsidP="008F2B7B">
      <w:pPr>
        <w:spacing w:after="0" w:line="240" w:lineRule="auto"/>
        <w:rPr>
          <w:rFonts w:cs="Tahoma"/>
          <w:color w:val="000000"/>
          <w:szCs w:val="28"/>
          <w:lang w:eastAsia="nb-NO"/>
        </w:rPr>
      </w:pPr>
      <w:r>
        <w:rPr>
          <w:rFonts w:cs="Tahoma"/>
          <w:color w:val="000000"/>
          <w:szCs w:val="28"/>
          <w:lang w:eastAsia="nb-NO"/>
        </w:rPr>
        <w:t>2. Varamedlem: Viktoria Røksland</w:t>
      </w:r>
    </w:p>
    <w:p w:rsidR="00482889" w:rsidRPr="005D7C39" w:rsidRDefault="00482889" w:rsidP="008F2B7B">
      <w:pPr>
        <w:spacing w:after="0" w:line="240" w:lineRule="auto"/>
        <w:rPr>
          <w:rFonts w:cs="Tahoma"/>
          <w:color w:val="000000"/>
          <w:szCs w:val="28"/>
          <w:lang w:eastAsia="nb-NO"/>
        </w:rPr>
      </w:pPr>
    </w:p>
    <w:p w:rsidR="00482889" w:rsidRPr="005D7C39" w:rsidRDefault="00482889" w:rsidP="008F2B7B">
      <w:pPr>
        <w:spacing w:after="0" w:line="240" w:lineRule="auto"/>
        <w:rPr>
          <w:rFonts w:cs="Tahoma"/>
          <w:color w:val="000000"/>
          <w:szCs w:val="28"/>
          <w:lang w:eastAsia="nb-NO"/>
        </w:rPr>
      </w:pPr>
      <w:r w:rsidRPr="005D7C39">
        <w:rPr>
          <w:rFonts w:cs="Tahoma"/>
          <w:color w:val="000000"/>
          <w:szCs w:val="28"/>
          <w:lang w:eastAsia="nb-NO"/>
        </w:rPr>
        <w:t>Bernt Wu var tilstede på sak 056/18</w:t>
      </w:r>
    </w:p>
    <w:p w:rsidR="00482889" w:rsidRPr="005D7C39" w:rsidRDefault="00482889" w:rsidP="008F2B7B">
      <w:pPr>
        <w:spacing w:after="0" w:line="240" w:lineRule="auto"/>
        <w:rPr>
          <w:rFonts w:cs="Tahoma"/>
          <w:color w:val="000000"/>
          <w:szCs w:val="28"/>
          <w:lang w:eastAsia="nb-NO"/>
        </w:rPr>
      </w:pPr>
    </w:p>
    <w:p w:rsidR="00482889" w:rsidRPr="005D7C39" w:rsidRDefault="00482889" w:rsidP="008F2B7B">
      <w:pPr>
        <w:spacing w:after="0" w:line="240" w:lineRule="auto"/>
        <w:rPr>
          <w:rFonts w:ascii="Tahoma" w:hAnsi="Tahoma" w:cs="Tahoma"/>
          <w:color w:val="000000"/>
          <w:szCs w:val="28"/>
          <w:lang w:eastAsia="nb-NO"/>
        </w:rPr>
      </w:pPr>
      <w:r w:rsidRPr="005D7C39">
        <w:rPr>
          <w:rFonts w:cs="Tahoma"/>
          <w:color w:val="000000"/>
          <w:szCs w:val="28"/>
          <w:lang w:eastAsia="nb-NO"/>
        </w:rPr>
        <w:t>Fra Administrasjonen: Trine-Lise Østlund Blime (referent)</w:t>
      </w:r>
    </w:p>
    <w:p w:rsidR="00482889" w:rsidRPr="008F2B7B" w:rsidRDefault="00482889" w:rsidP="008F2B7B">
      <w:pPr>
        <w:spacing w:after="0" w:line="240" w:lineRule="auto"/>
        <w:rPr>
          <w:rFonts w:ascii="Tahoma" w:hAnsi="Tahoma" w:cs="Tahoma"/>
          <w:color w:val="000000"/>
          <w:sz w:val="20"/>
          <w:szCs w:val="20"/>
          <w:lang w:eastAsia="nb-NO"/>
        </w:rPr>
      </w:pPr>
      <w:r w:rsidRPr="008F2B7B">
        <w:rPr>
          <w:rFonts w:cs="Tahoma"/>
          <w:color w:val="000000"/>
          <w:sz w:val="36"/>
          <w:szCs w:val="36"/>
          <w:lang w:eastAsia="nb-NO"/>
        </w:rPr>
        <w:t> </w:t>
      </w:r>
    </w:p>
    <w:p w:rsidR="00482889" w:rsidRPr="008F2B7B" w:rsidRDefault="00482889" w:rsidP="008F2B7B">
      <w:pPr>
        <w:spacing w:after="0" w:line="240" w:lineRule="auto"/>
        <w:rPr>
          <w:rFonts w:ascii="Tahoma" w:hAnsi="Tahoma" w:cs="Tahoma"/>
          <w:color w:val="000000"/>
          <w:sz w:val="20"/>
          <w:szCs w:val="20"/>
          <w:lang w:eastAsia="nb-NO"/>
        </w:rPr>
      </w:pPr>
      <w:r w:rsidRPr="008F2B7B">
        <w:rPr>
          <w:rFonts w:cs="Tahoma"/>
          <w:b/>
          <w:bCs/>
          <w:color w:val="000000"/>
          <w:szCs w:val="28"/>
          <w:lang w:eastAsia="nb-NO"/>
        </w:rPr>
        <w:t>Tids</w:t>
      </w:r>
      <w:r>
        <w:rPr>
          <w:rFonts w:cs="Tahoma"/>
          <w:b/>
          <w:bCs/>
          <w:color w:val="000000"/>
          <w:szCs w:val="28"/>
          <w:lang w:eastAsia="nb-NO"/>
        </w:rPr>
        <w:t>punkt for møtet</w:t>
      </w:r>
    </w:p>
    <w:p w:rsidR="00482889" w:rsidRPr="008F2B7B" w:rsidRDefault="00482889" w:rsidP="008F2B7B">
      <w:pPr>
        <w:spacing w:after="0" w:line="240" w:lineRule="auto"/>
        <w:rPr>
          <w:rFonts w:ascii="Tahoma" w:hAnsi="Tahoma" w:cs="Tahoma"/>
          <w:color w:val="000000"/>
          <w:sz w:val="20"/>
          <w:szCs w:val="20"/>
          <w:lang w:eastAsia="nb-NO"/>
        </w:rPr>
      </w:pPr>
      <w:r>
        <w:rPr>
          <w:rFonts w:cs="Tahoma"/>
          <w:color w:val="000000"/>
          <w:szCs w:val="28"/>
          <w:lang w:eastAsia="nb-NO"/>
        </w:rPr>
        <w:t xml:space="preserve">Fredag: 18:50-21:20 </w:t>
      </w:r>
    </w:p>
    <w:p w:rsidR="00482889" w:rsidRPr="008F2B7B" w:rsidRDefault="00482889" w:rsidP="008F2B7B">
      <w:pPr>
        <w:spacing w:after="0" w:line="240" w:lineRule="auto"/>
        <w:rPr>
          <w:rFonts w:ascii="Tahoma" w:hAnsi="Tahoma" w:cs="Tahoma"/>
          <w:color w:val="000000"/>
          <w:sz w:val="20"/>
          <w:szCs w:val="20"/>
          <w:lang w:eastAsia="nb-NO"/>
        </w:rPr>
      </w:pPr>
      <w:r>
        <w:rPr>
          <w:rFonts w:cs="Tahoma"/>
          <w:color w:val="000000"/>
          <w:szCs w:val="28"/>
          <w:lang w:eastAsia="nb-NO"/>
        </w:rPr>
        <w:t>Lørdag: 09:30-18:30</w:t>
      </w:r>
    </w:p>
    <w:p w:rsidR="00482889" w:rsidRPr="008F2B7B" w:rsidRDefault="00482889" w:rsidP="008F2B7B">
      <w:pPr>
        <w:spacing w:after="0" w:line="240" w:lineRule="auto"/>
        <w:rPr>
          <w:rFonts w:ascii="Tahoma" w:hAnsi="Tahoma" w:cs="Tahoma"/>
          <w:color w:val="000000"/>
          <w:sz w:val="20"/>
          <w:szCs w:val="20"/>
          <w:lang w:eastAsia="nb-NO"/>
        </w:rPr>
      </w:pPr>
      <w:r>
        <w:rPr>
          <w:rFonts w:cs="Tahoma"/>
          <w:color w:val="000000"/>
          <w:szCs w:val="28"/>
          <w:lang w:eastAsia="nb-NO"/>
        </w:rPr>
        <w:t>Søndag: 09:30 – 12:30</w:t>
      </w:r>
    </w:p>
    <w:p w:rsidR="00482889" w:rsidRPr="008F2B7B" w:rsidRDefault="00482889" w:rsidP="008F2B7B">
      <w:pPr>
        <w:spacing w:after="0" w:line="240" w:lineRule="auto"/>
        <w:rPr>
          <w:rFonts w:ascii="Tahoma" w:hAnsi="Tahoma" w:cs="Tahoma"/>
          <w:color w:val="000000"/>
          <w:sz w:val="20"/>
          <w:szCs w:val="20"/>
          <w:lang w:eastAsia="nb-NO"/>
        </w:rPr>
      </w:pPr>
      <w:r w:rsidRPr="008F2B7B">
        <w:rPr>
          <w:rFonts w:cs="Tahoma"/>
          <w:color w:val="000000"/>
          <w:sz w:val="36"/>
          <w:szCs w:val="36"/>
          <w:lang w:eastAsia="nb-NO"/>
        </w:rPr>
        <w:t> </w:t>
      </w:r>
    </w:p>
    <w:p w:rsidR="00FB0241" w:rsidRDefault="00FB0241">
      <w:pPr>
        <w:pStyle w:val="Overskriftforinnholdsfortegnelse"/>
      </w:pPr>
      <w:r>
        <w:t>Innhold</w:t>
      </w:r>
    </w:p>
    <w:bookmarkStart w:id="0" w:name="_GoBack"/>
    <w:bookmarkEnd w:id="0"/>
    <w:p w:rsidR="00FB0241" w:rsidRDefault="00FB0241">
      <w:pPr>
        <w:pStyle w:val="INNH1"/>
        <w:tabs>
          <w:tab w:val="right" w:leader="dot" w:pos="9062"/>
        </w:tabs>
        <w:rPr>
          <w:rFonts w:asciiTheme="minorHAnsi" w:eastAsiaTheme="minorEastAsia" w:hAnsiTheme="minorHAnsi" w:cstheme="minorBidi"/>
          <w:noProof/>
          <w:sz w:val="22"/>
          <w:lang w:eastAsia="nb-NO"/>
        </w:rPr>
      </w:pPr>
      <w:r>
        <w:rPr>
          <w:b/>
          <w:bCs/>
        </w:rPr>
        <w:fldChar w:fldCharType="begin"/>
      </w:r>
      <w:r>
        <w:rPr>
          <w:b/>
          <w:bCs/>
        </w:rPr>
        <w:instrText xml:space="preserve"> TOC \o "1-3" \h \z \u </w:instrText>
      </w:r>
      <w:r>
        <w:rPr>
          <w:b/>
          <w:bCs/>
        </w:rPr>
        <w:fldChar w:fldCharType="separate"/>
      </w:r>
      <w:hyperlink w:anchor="_Toc528924024" w:history="1">
        <w:r w:rsidRPr="00EF0D8D">
          <w:rPr>
            <w:rStyle w:val="Hyperkobling"/>
            <w:noProof/>
          </w:rPr>
          <w:t>SAK 049/18 Godkjenning av innkalling og saksliste</w:t>
        </w:r>
        <w:r>
          <w:rPr>
            <w:noProof/>
            <w:webHidden/>
          </w:rPr>
          <w:tab/>
        </w:r>
        <w:r>
          <w:rPr>
            <w:noProof/>
            <w:webHidden/>
          </w:rPr>
          <w:fldChar w:fldCharType="begin"/>
        </w:r>
        <w:r>
          <w:rPr>
            <w:noProof/>
            <w:webHidden/>
          </w:rPr>
          <w:instrText xml:space="preserve"> PAGEREF _Toc528924024 \h </w:instrText>
        </w:r>
        <w:r>
          <w:rPr>
            <w:noProof/>
            <w:webHidden/>
          </w:rPr>
        </w:r>
        <w:r>
          <w:rPr>
            <w:noProof/>
            <w:webHidden/>
          </w:rPr>
          <w:fldChar w:fldCharType="separate"/>
        </w:r>
        <w:r>
          <w:rPr>
            <w:noProof/>
            <w:webHidden/>
          </w:rPr>
          <w:t>3</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25" w:history="1">
        <w:r w:rsidRPr="00EF0D8D">
          <w:rPr>
            <w:rStyle w:val="Hyperkobling"/>
            <w:noProof/>
          </w:rPr>
          <w:t>SAK 050/2018 Rutiner og kommunikasjon for styrearbeid</w:t>
        </w:r>
        <w:r>
          <w:rPr>
            <w:noProof/>
            <w:webHidden/>
          </w:rPr>
          <w:tab/>
        </w:r>
        <w:r>
          <w:rPr>
            <w:noProof/>
            <w:webHidden/>
          </w:rPr>
          <w:fldChar w:fldCharType="begin"/>
        </w:r>
        <w:r>
          <w:rPr>
            <w:noProof/>
            <w:webHidden/>
          </w:rPr>
          <w:instrText xml:space="preserve"> PAGEREF _Toc528924025 \h </w:instrText>
        </w:r>
        <w:r>
          <w:rPr>
            <w:noProof/>
            <w:webHidden/>
          </w:rPr>
        </w:r>
        <w:r>
          <w:rPr>
            <w:noProof/>
            <w:webHidden/>
          </w:rPr>
          <w:fldChar w:fldCharType="separate"/>
        </w:r>
        <w:r>
          <w:rPr>
            <w:noProof/>
            <w:webHidden/>
          </w:rPr>
          <w:t>3</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26" w:history="1">
        <w:r w:rsidRPr="00EF0D8D">
          <w:rPr>
            <w:rStyle w:val="Hyperkobling"/>
            <w:noProof/>
          </w:rPr>
          <w:t>SAK 051/18 Konstituering</w:t>
        </w:r>
        <w:r>
          <w:rPr>
            <w:noProof/>
            <w:webHidden/>
          </w:rPr>
          <w:tab/>
        </w:r>
        <w:r>
          <w:rPr>
            <w:noProof/>
            <w:webHidden/>
          </w:rPr>
          <w:fldChar w:fldCharType="begin"/>
        </w:r>
        <w:r>
          <w:rPr>
            <w:noProof/>
            <w:webHidden/>
          </w:rPr>
          <w:instrText xml:space="preserve"> PAGEREF _Toc528924026 \h </w:instrText>
        </w:r>
        <w:r>
          <w:rPr>
            <w:noProof/>
            <w:webHidden/>
          </w:rPr>
        </w:r>
        <w:r>
          <w:rPr>
            <w:noProof/>
            <w:webHidden/>
          </w:rPr>
          <w:fldChar w:fldCharType="separate"/>
        </w:r>
        <w:r>
          <w:rPr>
            <w:noProof/>
            <w:webHidden/>
          </w:rPr>
          <w:t>3</w:t>
        </w:r>
        <w:r>
          <w:rPr>
            <w:noProof/>
            <w:webHidden/>
          </w:rPr>
          <w:fldChar w:fldCharType="end"/>
        </w:r>
      </w:hyperlink>
    </w:p>
    <w:p w:rsidR="00FB0241" w:rsidRDefault="00FB0241">
      <w:pPr>
        <w:pStyle w:val="INNH2"/>
        <w:tabs>
          <w:tab w:val="left" w:pos="880"/>
          <w:tab w:val="right" w:leader="dot" w:pos="9062"/>
        </w:tabs>
        <w:rPr>
          <w:rFonts w:asciiTheme="minorHAnsi" w:eastAsiaTheme="minorEastAsia" w:hAnsiTheme="minorHAnsi" w:cstheme="minorBidi"/>
          <w:noProof/>
          <w:sz w:val="22"/>
          <w:lang w:eastAsia="nb-NO"/>
        </w:rPr>
      </w:pPr>
      <w:hyperlink w:anchor="_Toc528924027" w:history="1">
        <w:r w:rsidRPr="00EF0D8D">
          <w:rPr>
            <w:rStyle w:val="Hyperkobling"/>
            <w:noProof/>
          </w:rPr>
          <w:t>a)</w:t>
        </w:r>
        <w:r>
          <w:rPr>
            <w:rFonts w:asciiTheme="minorHAnsi" w:eastAsiaTheme="minorEastAsia" w:hAnsiTheme="minorHAnsi" w:cstheme="minorBidi"/>
            <w:noProof/>
            <w:sz w:val="22"/>
            <w:lang w:eastAsia="nb-NO"/>
          </w:rPr>
          <w:tab/>
        </w:r>
        <w:r w:rsidRPr="00EF0D8D">
          <w:rPr>
            <w:rStyle w:val="Hyperkobling"/>
            <w:noProof/>
          </w:rPr>
          <w:t>AU</w:t>
        </w:r>
        <w:r>
          <w:rPr>
            <w:noProof/>
            <w:webHidden/>
          </w:rPr>
          <w:tab/>
        </w:r>
        <w:r>
          <w:rPr>
            <w:noProof/>
            <w:webHidden/>
          </w:rPr>
          <w:fldChar w:fldCharType="begin"/>
        </w:r>
        <w:r>
          <w:rPr>
            <w:noProof/>
            <w:webHidden/>
          </w:rPr>
          <w:instrText xml:space="preserve"> PAGEREF _Toc528924027 \h </w:instrText>
        </w:r>
        <w:r>
          <w:rPr>
            <w:noProof/>
            <w:webHidden/>
          </w:rPr>
        </w:r>
        <w:r>
          <w:rPr>
            <w:noProof/>
            <w:webHidden/>
          </w:rPr>
          <w:fldChar w:fldCharType="separate"/>
        </w:r>
        <w:r>
          <w:rPr>
            <w:noProof/>
            <w:webHidden/>
          </w:rPr>
          <w:t>4</w:t>
        </w:r>
        <w:r>
          <w:rPr>
            <w:noProof/>
            <w:webHidden/>
          </w:rPr>
          <w:fldChar w:fldCharType="end"/>
        </w:r>
      </w:hyperlink>
    </w:p>
    <w:p w:rsidR="00FB0241" w:rsidRDefault="00FB0241">
      <w:pPr>
        <w:pStyle w:val="INNH2"/>
        <w:tabs>
          <w:tab w:val="left" w:pos="880"/>
          <w:tab w:val="right" w:leader="dot" w:pos="9062"/>
        </w:tabs>
        <w:rPr>
          <w:rFonts w:asciiTheme="minorHAnsi" w:eastAsiaTheme="minorEastAsia" w:hAnsiTheme="minorHAnsi" w:cstheme="minorBidi"/>
          <w:noProof/>
          <w:sz w:val="22"/>
          <w:lang w:eastAsia="nb-NO"/>
        </w:rPr>
      </w:pPr>
      <w:hyperlink w:anchor="_Toc528924028" w:history="1">
        <w:r w:rsidRPr="00EF0D8D">
          <w:rPr>
            <w:rStyle w:val="Hyperkobling"/>
            <w:noProof/>
          </w:rPr>
          <w:t>b)</w:t>
        </w:r>
        <w:r>
          <w:rPr>
            <w:rFonts w:asciiTheme="minorHAnsi" w:eastAsiaTheme="minorEastAsia" w:hAnsiTheme="minorHAnsi" w:cstheme="minorBidi"/>
            <w:noProof/>
            <w:sz w:val="22"/>
            <w:lang w:eastAsia="nb-NO"/>
          </w:rPr>
          <w:tab/>
        </w:r>
        <w:r w:rsidRPr="00EF0D8D">
          <w:rPr>
            <w:rStyle w:val="Hyperkobling"/>
            <w:noProof/>
          </w:rPr>
          <w:t>Sekretær</w:t>
        </w:r>
        <w:r>
          <w:rPr>
            <w:noProof/>
            <w:webHidden/>
          </w:rPr>
          <w:tab/>
        </w:r>
        <w:r>
          <w:rPr>
            <w:noProof/>
            <w:webHidden/>
          </w:rPr>
          <w:fldChar w:fldCharType="begin"/>
        </w:r>
        <w:r>
          <w:rPr>
            <w:noProof/>
            <w:webHidden/>
          </w:rPr>
          <w:instrText xml:space="preserve"> PAGEREF _Toc528924028 \h </w:instrText>
        </w:r>
        <w:r>
          <w:rPr>
            <w:noProof/>
            <w:webHidden/>
          </w:rPr>
        </w:r>
        <w:r>
          <w:rPr>
            <w:noProof/>
            <w:webHidden/>
          </w:rPr>
          <w:fldChar w:fldCharType="separate"/>
        </w:r>
        <w:r>
          <w:rPr>
            <w:noProof/>
            <w:webHidden/>
          </w:rPr>
          <w:t>4</w:t>
        </w:r>
        <w:r>
          <w:rPr>
            <w:noProof/>
            <w:webHidden/>
          </w:rPr>
          <w:fldChar w:fldCharType="end"/>
        </w:r>
      </w:hyperlink>
    </w:p>
    <w:p w:rsidR="00FB0241" w:rsidRDefault="00FB0241">
      <w:pPr>
        <w:pStyle w:val="INNH2"/>
        <w:tabs>
          <w:tab w:val="left" w:pos="880"/>
          <w:tab w:val="right" w:leader="dot" w:pos="9062"/>
        </w:tabs>
        <w:rPr>
          <w:rFonts w:asciiTheme="minorHAnsi" w:eastAsiaTheme="minorEastAsia" w:hAnsiTheme="minorHAnsi" w:cstheme="minorBidi"/>
          <w:noProof/>
          <w:sz w:val="22"/>
          <w:lang w:eastAsia="nb-NO"/>
        </w:rPr>
      </w:pPr>
      <w:hyperlink w:anchor="_Toc528924029" w:history="1">
        <w:r w:rsidRPr="00EF0D8D">
          <w:rPr>
            <w:rStyle w:val="Hyperkobling"/>
            <w:noProof/>
          </w:rPr>
          <w:t>c)</w:t>
        </w:r>
        <w:r>
          <w:rPr>
            <w:rFonts w:asciiTheme="minorHAnsi" w:eastAsiaTheme="minorEastAsia" w:hAnsiTheme="minorHAnsi" w:cstheme="minorBidi"/>
            <w:noProof/>
            <w:sz w:val="22"/>
            <w:lang w:eastAsia="nb-NO"/>
          </w:rPr>
          <w:tab/>
        </w:r>
        <w:r w:rsidRPr="00EF0D8D">
          <w:rPr>
            <w:rStyle w:val="Hyperkobling"/>
            <w:noProof/>
          </w:rPr>
          <w:t>Økonomiansvarlig</w:t>
        </w:r>
        <w:r>
          <w:rPr>
            <w:noProof/>
            <w:webHidden/>
          </w:rPr>
          <w:tab/>
        </w:r>
        <w:r>
          <w:rPr>
            <w:noProof/>
            <w:webHidden/>
          </w:rPr>
          <w:fldChar w:fldCharType="begin"/>
        </w:r>
        <w:r>
          <w:rPr>
            <w:noProof/>
            <w:webHidden/>
          </w:rPr>
          <w:instrText xml:space="preserve"> PAGEREF _Toc528924029 \h </w:instrText>
        </w:r>
        <w:r>
          <w:rPr>
            <w:noProof/>
            <w:webHidden/>
          </w:rPr>
        </w:r>
        <w:r>
          <w:rPr>
            <w:noProof/>
            <w:webHidden/>
          </w:rPr>
          <w:fldChar w:fldCharType="separate"/>
        </w:r>
        <w:r>
          <w:rPr>
            <w:noProof/>
            <w:webHidden/>
          </w:rPr>
          <w:t>4</w:t>
        </w:r>
        <w:r>
          <w:rPr>
            <w:noProof/>
            <w:webHidden/>
          </w:rPr>
          <w:fldChar w:fldCharType="end"/>
        </w:r>
      </w:hyperlink>
    </w:p>
    <w:p w:rsidR="00FB0241" w:rsidRDefault="00FB0241">
      <w:pPr>
        <w:pStyle w:val="INNH2"/>
        <w:tabs>
          <w:tab w:val="left" w:pos="880"/>
          <w:tab w:val="right" w:leader="dot" w:pos="9062"/>
        </w:tabs>
        <w:rPr>
          <w:rFonts w:asciiTheme="minorHAnsi" w:eastAsiaTheme="minorEastAsia" w:hAnsiTheme="minorHAnsi" w:cstheme="minorBidi"/>
          <w:noProof/>
          <w:sz w:val="22"/>
          <w:lang w:eastAsia="nb-NO"/>
        </w:rPr>
      </w:pPr>
      <w:hyperlink w:anchor="_Toc528924030" w:history="1">
        <w:r w:rsidRPr="00EF0D8D">
          <w:rPr>
            <w:rStyle w:val="Hyperkobling"/>
            <w:noProof/>
          </w:rPr>
          <w:t>d)</w:t>
        </w:r>
        <w:r>
          <w:rPr>
            <w:rFonts w:asciiTheme="minorHAnsi" w:eastAsiaTheme="minorEastAsia" w:hAnsiTheme="minorHAnsi" w:cstheme="minorBidi"/>
            <w:noProof/>
            <w:sz w:val="22"/>
            <w:lang w:eastAsia="nb-NO"/>
          </w:rPr>
          <w:tab/>
        </w:r>
        <w:r w:rsidRPr="00EF0D8D">
          <w:rPr>
            <w:rStyle w:val="Hyperkobling"/>
            <w:noProof/>
          </w:rPr>
          <w:t>NBfU sin representant i organisasjonsutvalget</w:t>
        </w:r>
        <w:r>
          <w:rPr>
            <w:noProof/>
            <w:webHidden/>
          </w:rPr>
          <w:tab/>
        </w:r>
        <w:r>
          <w:rPr>
            <w:noProof/>
            <w:webHidden/>
          </w:rPr>
          <w:fldChar w:fldCharType="begin"/>
        </w:r>
        <w:r>
          <w:rPr>
            <w:noProof/>
            <w:webHidden/>
          </w:rPr>
          <w:instrText xml:space="preserve"> PAGEREF _Toc528924030 \h </w:instrText>
        </w:r>
        <w:r>
          <w:rPr>
            <w:noProof/>
            <w:webHidden/>
          </w:rPr>
        </w:r>
        <w:r>
          <w:rPr>
            <w:noProof/>
            <w:webHidden/>
          </w:rPr>
          <w:fldChar w:fldCharType="separate"/>
        </w:r>
        <w:r>
          <w:rPr>
            <w:noProof/>
            <w:webHidden/>
          </w:rPr>
          <w:t>4</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31" w:history="1">
        <w:r w:rsidRPr="00EF0D8D">
          <w:rPr>
            <w:rStyle w:val="Hyperkobling"/>
            <w:noProof/>
          </w:rPr>
          <w:t>SAK 052/18 Invitasjoner</w:t>
        </w:r>
        <w:r>
          <w:rPr>
            <w:noProof/>
            <w:webHidden/>
          </w:rPr>
          <w:tab/>
        </w:r>
        <w:r>
          <w:rPr>
            <w:noProof/>
            <w:webHidden/>
          </w:rPr>
          <w:fldChar w:fldCharType="begin"/>
        </w:r>
        <w:r>
          <w:rPr>
            <w:noProof/>
            <w:webHidden/>
          </w:rPr>
          <w:instrText xml:space="preserve"> PAGEREF _Toc528924031 \h </w:instrText>
        </w:r>
        <w:r>
          <w:rPr>
            <w:noProof/>
            <w:webHidden/>
          </w:rPr>
        </w:r>
        <w:r>
          <w:rPr>
            <w:noProof/>
            <w:webHidden/>
          </w:rPr>
          <w:fldChar w:fldCharType="separate"/>
        </w:r>
        <w:r>
          <w:rPr>
            <w:noProof/>
            <w:webHidden/>
          </w:rPr>
          <w:t>4</w:t>
        </w:r>
        <w:r>
          <w:rPr>
            <w:noProof/>
            <w:webHidden/>
          </w:rPr>
          <w:fldChar w:fldCharType="end"/>
        </w:r>
      </w:hyperlink>
    </w:p>
    <w:p w:rsidR="00FB0241" w:rsidRDefault="00FB0241">
      <w:pPr>
        <w:pStyle w:val="INNH2"/>
        <w:tabs>
          <w:tab w:val="left" w:pos="880"/>
          <w:tab w:val="right" w:leader="dot" w:pos="9062"/>
        </w:tabs>
        <w:rPr>
          <w:rFonts w:asciiTheme="minorHAnsi" w:eastAsiaTheme="minorEastAsia" w:hAnsiTheme="minorHAnsi" w:cstheme="minorBidi"/>
          <w:noProof/>
          <w:sz w:val="22"/>
          <w:lang w:eastAsia="nb-NO"/>
        </w:rPr>
      </w:pPr>
      <w:hyperlink w:anchor="_Toc528924032" w:history="1">
        <w:r w:rsidRPr="00EF0D8D">
          <w:rPr>
            <w:rStyle w:val="Hyperkobling"/>
            <w:noProof/>
          </w:rPr>
          <w:t>a)</w:t>
        </w:r>
        <w:r>
          <w:rPr>
            <w:rFonts w:asciiTheme="minorHAnsi" w:eastAsiaTheme="minorEastAsia" w:hAnsiTheme="minorHAnsi" w:cstheme="minorBidi"/>
            <w:noProof/>
            <w:sz w:val="22"/>
            <w:lang w:eastAsia="nb-NO"/>
          </w:rPr>
          <w:tab/>
        </w:r>
        <w:r w:rsidRPr="00EF0D8D">
          <w:rPr>
            <w:rStyle w:val="Hyperkobling"/>
            <w:noProof/>
          </w:rPr>
          <w:t>Generalforsamlingen i unge funksjonshemmede</w:t>
        </w:r>
        <w:r>
          <w:rPr>
            <w:noProof/>
            <w:webHidden/>
          </w:rPr>
          <w:tab/>
        </w:r>
        <w:r>
          <w:rPr>
            <w:noProof/>
            <w:webHidden/>
          </w:rPr>
          <w:fldChar w:fldCharType="begin"/>
        </w:r>
        <w:r>
          <w:rPr>
            <w:noProof/>
            <w:webHidden/>
          </w:rPr>
          <w:instrText xml:space="preserve"> PAGEREF _Toc528924032 \h </w:instrText>
        </w:r>
        <w:r>
          <w:rPr>
            <w:noProof/>
            <w:webHidden/>
          </w:rPr>
        </w:r>
        <w:r>
          <w:rPr>
            <w:noProof/>
            <w:webHidden/>
          </w:rPr>
          <w:fldChar w:fldCharType="separate"/>
        </w:r>
        <w:r>
          <w:rPr>
            <w:noProof/>
            <w:webHidden/>
          </w:rPr>
          <w:t>4</w:t>
        </w:r>
        <w:r>
          <w:rPr>
            <w:noProof/>
            <w:webHidden/>
          </w:rPr>
          <w:fldChar w:fldCharType="end"/>
        </w:r>
      </w:hyperlink>
    </w:p>
    <w:p w:rsidR="00FB0241" w:rsidRDefault="00FB0241">
      <w:pPr>
        <w:pStyle w:val="INNH2"/>
        <w:tabs>
          <w:tab w:val="left" w:pos="880"/>
          <w:tab w:val="right" w:leader="dot" w:pos="9062"/>
        </w:tabs>
        <w:rPr>
          <w:rFonts w:asciiTheme="minorHAnsi" w:eastAsiaTheme="minorEastAsia" w:hAnsiTheme="minorHAnsi" w:cstheme="minorBidi"/>
          <w:noProof/>
          <w:sz w:val="22"/>
          <w:lang w:eastAsia="nb-NO"/>
        </w:rPr>
      </w:pPr>
      <w:hyperlink w:anchor="_Toc528924033" w:history="1">
        <w:r w:rsidRPr="00EF0D8D">
          <w:rPr>
            <w:rStyle w:val="Hyperkobling"/>
            <w:noProof/>
          </w:rPr>
          <w:t>b)</w:t>
        </w:r>
        <w:r>
          <w:rPr>
            <w:rFonts w:asciiTheme="minorHAnsi" w:eastAsiaTheme="minorEastAsia" w:hAnsiTheme="minorHAnsi" w:cstheme="minorBidi"/>
            <w:noProof/>
            <w:sz w:val="22"/>
            <w:lang w:eastAsia="nb-NO"/>
          </w:rPr>
          <w:tab/>
        </w:r>
        <w:r w:rsidRPr="00EF0D8D">
          <w:rPr>
            <w:rStyle w:val="Hyperkobling"/>
            <w:noProof/>
          </w:rPr>
          <w:t>Hilsningstale til landsmøte i NHFU</w:t>
        </w:r>
        <w:r>
          <w:rPr>
            <w:noProof/>
            <w:webHidden/>
          </w:rPr>
          <w:tab/>
        </w:r>
        <w:r>
          <w:rPr>
            <w:noProof/>
            <w:webHidden/>
          </w:rPr>
          <w:fldChar w:fldCharType="begin"/>
        </w:r>
        <w:r>
          <w:rPr>
            <w:noProof/>
            <w:webHidden/>
          </w:rPr>
          <w:instrText xml:space="preserve"> PAGEREF _Toc528924033 \h </w:instrText>
        </w:r>
        <w:r>
          <w:rPr>
            <w:noProof/>
            <w:webHidden/>
          </w:rPr>
        </w:r>
        <w:r>
          <w:rPr>
            <w:noProof/>
            <w:webHidden/>
          </w:rPr>
          <w:fldChar w:fldCharType="separate"/>
        </w:r>
        <w:r>
          <w:rPr>
            <w:noProof/>
            <w:webHidden/>
          </w:rPr>
          <w:t>4</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34" w:history="1">
        <w:r w:rsidRPr="00EF0D8D">
          <w:rPr>
            <w:rStyle w:val="Hyperkobling"/>
            <w:noProof/>
          </w:rPr>
          <w:t>SAK 053/18 Utvalg</w:t>
        </w:r>
        <w:r>
          <w:rPr>
            <w:noProof/>
            <w:webHidden/>
          </w:rPr>
          <w:tab/>
        </w:r>
        <w:r>
          <w:rPr>
            <w:noProof/>
            <w:webHidden/>
          </w:rPr>
          <w:fldChar w:fldCharType="begin"/>
        </w:r>
        <w:r>
          <w:rPr>
            <w:noProof/>
            <w:webHidden/>
          </w:rPr>
          <w:instrText xml:space="preserve"> PAGEREF _Toc528924034 \h </w:instrText>
        </w:r>
        <w:r>
          <w:rPr>
            <w:noProof/>
            <w:webHidden/>
          </w:rPr>
        </w:r>
        <w:r>
          <w:rPr>
            <w:noProof/>
            <w:webHidden/>
          </w:rPr>
          <w:fldChar w:fldCharType="separate"/>
        </w:r>
        <w:r>
          <w:rPr>
            <w:noProof/>
            <w:webHidden/>
          </w:rPr>
          <w:t>5</w:t>
        </w:r>
        <w:r>
          <w:rPr>
            <w:noProof/>
            <w:webHidden/>
          </w:rPr>
          <w:fldChar w:fldCharType="end"/>
        </w:r>
      </w:hyperlink>
    </w:p>
    <w:p w:rsidR="00FB0241" w:rsidRDefault="00FB0241">
      <w:pPr>
        <w:pStyle w:val="INNH2"/>
        <w:tabs>
          <w:tab w:val="left" w:pos="880"/>
          <w:tab w:val="right" w:leader="dot" w:pos="9062"/>
        </w:tabs>
        <w:rPr>
          <w:rFonts w:asciiTheme="minorHAnsi" w:eastAsiaTheme="minorEastAsia" w:hAnsiTheme="minorHAnsi" w:cstheme="minorBidi"/>
          <w:noProof/>
          <w:sz w:val="22"/>
          <w:lang w:eastAsia="nb-NO"/>
        </w:rPr>
      </w:pPr>
      <w:hyperlink w:anchor="_Toc528924035" w:history="1">
        <w:r w:rsidRPr="00EF0D8D">
          <w:rPr>
            <w:rStyle w:val="Hyperkobling"/>
            <w:noProof/>
          </w:rPr>
          <w:t>a)</w:t>
        </w:r>
        <w:r>
          <w:rPr>
            <w:rFonts w:asciiTheme="minorHAnsi" w:eastAsiaTheme="minorEastAsia" w:hAnsiTheme="minorHAnsi" w:cstheme="minorBidi"/>
            <w:noProof/>
            <w:sz w:val="22"/>
            <w:lang w:eastAsia="nb-NO"/>
          </w:rPr>
          <w:tab/>
        </w:r>
        <w:r w:rsidRPr="00EF0D8D">
          <w:rPr>
            <w:rStyle w:val="Hyperkobling"/>
            <w:noProof/>
          </w:rPr>
          <w:t>Interessepolitisk utvalg</w:t>
        </w:r>
        <w:r>
          <w:rPr>
            <w:noProof/>
            <w:webHidden/>
          </w:rPr>
          <w:tab/>
        </w:r>
        <w:r>
          <w:rPr>
            <w:noProof/>
            <w:webHidden/>
          </w:rPr>
          <w:fldChar w:fldCharType="begin"/>
        </w:r>
        <w:r>
          <w:rPr>
            <w:noProof/>
            <w:webHidden/>
          </w:rPr>
          <w:instrText xml:space="preserve"> PAGEREF _Toc528924035 \h </w:instrText>
        </w:r>
        <w:r>
          <w:rPr>
            <w:noProof/>
            <w:webHidden/>
          </w:rPr>
        </w:r>
        <w:r>
          <w:rPr>
            <w:noProof/>
            <w:webHidden/>
          </w:rPr>
          <w:fldChar w:fldCharType="separate"/>
        </w:r>
        <w:r>
          <w:rPr>
            <w:noProof/>
            <w:webHidden/>
          </w:rPr>
          <w:t>5</w:t>
        </w:r>
        <w:r>
          <w:rPr>
            <w:noProof/>
            <w:webHidden/>
          </w:rPr>
          <w:fldChar w:fldCharType="end"/>
        </w:r>
      </w:hyperlink>
    </w:p>
    <w:p w:rsidR="00FB0241" w:rsidRDefault="00FB0241">
      <w:pPr>
        <w:pStyle w:val="INNH2"/>
        <w:tabs>
          <w:tab w:val="left" w:pos="880"/>
          <w:tab w:val="right" w:leader="dot" w:pos="9062"/>
        </w:tabs>
        <w:rPr>
          <w:rFonts w:asciiTheme="minorHAnsi" w:eastAsiaTheme="minorEastAsia" w:hAnsiTheme="minorHAnsi" w:cstheme="minorBidi"/>
          <w:noProof/>
          <w:sz w:val="22"/>
          <w:lang w:eastAsia="nb-NO"/>
        </w:rPr>
      </w:pPr>
      <w:hyperlink w:anchor="_Toc528924036" w:history="1">
        <w:r w:rsidRPr="00EF0D8D">
          <w:rPr>
            <w:rStyle w:val="Hyperkobling"/>
            <w:noProof/>
          </w:rPr>
          <w:t>b)</w:t>
        </w:r>
        <w:r>
          <w:rPr>
            <w:rFonts w:asciiTheme="minorHAnsi" w:eastAsiaTheme="minorEastAsia" w:hAnsiTheme="minorHAnsi" w:cstheme="minorBidi"/>
            <w:noProof/>
            <w:sz w:val="22"/>
            <w:lang w:eastAsia="nb-NO"/>
          </w:rPr>
          <w:tab/>
        </w:r>
        <w:r w:rsidRPr="00EF0D8D">
          <w:rPr>
            <w:rStyle w:val="Hyperkobling"/>
            <w:noProof/>
          </w:rPr>
          <w:t>Internasjonalt utvalg</w:t>
        </w:r>
        <w:r>
          <w:rPr>
            <w:noProof/>
            <w:webHidden/>
          </w:rPr>
          <w:tab/>
        </w:r>
        <w:r>
          <w:rPr>
            <w:noProof/>
            <w:webHidden/>
          </w:rPr>
          <w:fldChar w:fldCharType="begin"/>
        </w:r>
        <w:r>
          <w:rPr>
            <w:noProof/>
            <w:webHidden/>
          </w:rPr>
          <w:instrText xml:space="preserve"> PAGEREF _Toc528924036 \h </w:instrText>
        </w:r>
        <w:r>
          <w:rPr>
            <w:noProof/>
            <w:webHidden/>
          </w:rPr>
        </w:r>
        <w:r>
          <w:rPr>
            <w:noProof/>
            <w:webHidden/>
          </w:rPr>
          <w:fldChar w:fldCharType="separate"/>
        </w:r>
        <w:r>
          <w:rPr>
            <w:noProof/>
            <w:webHidden/>
          </w:rPr>
          <w:t>5</w:t>
        </w:r>
        <w:r>
          <w:rPr>
            <w:noProof/>
            <w:webHidden/>
          </w:rPr>
          <w:fldChar w:fldCharType="end"/>
        </w:r>
      </w:hyperlink>
    </w:p>
    <w:p w:rsidR="00FB0241" w:rsidRDefault="00FB0241">
      <w:pPr>
        <w:pStyle w:val="INNH2"/>
        <w:tabs>
          <w:tab w:val="left" w:pos="880"/>
          <w:tab w:val="right" w:leader="dot" w:pos="9062"/>
        </w:tabs>
        <w:rPr>
          <w:rFonts w:asciiTheme="minorHAnsi" w:eastAsiaTheme="minorEastAsia" w:hAnsiTheme="minorHAnsi" w:cstheme="minorBidi"/>
          <w:noProof/>
          <w:sz w:val="22"/>
          <w:lang w:eastAsia="nb-NO"/>
        </w:rPr>
      </w:pPr>
      <w:hyperlink w:anchor="_Toc528924037" w:history="1">
        <w:r w:rsidRPr="00EF0D8D">
          <w:rPr>
            <w:rStyle w:val="Hyperkobling"/>
            <w:noProof/>
          </w:rPr>
          <w:t>c)</w:t>
        </w:r>
        <w:r>
          <w:rPr>
            <w:rFonts w:asciiTheme="minorHAnsi" w:eastAsiaTheme="minorEastAsia" w:hAnsiTheme="minorHAnsi" w:cstheme="minorBidi"/>
            <w:noProof/>
            <w:sz w:val="22"/>
            <w:lang w:eastAsia="nb-NO"/>
          </w:rPr>
          <w:tab/>
        </w:r>
        <w:r w:rsidRPr="00EF0D8D">
          <w:rPr>
            <w:rStyle w:val="Hyperkobling"/>
            <w:noProof/>
          </w:rPr>
          <w:t>Regionsutvalget</w:t>
        </w:r>
        <w:r>
          <w:rPr>
            <w:noProof/>
            <w:webHidden/>
          </w:rPr>
          <w:tab/>
        </w:r>
        <w:r>
          <w:rPr>
            <w:noProof/>
            <w:webHidden/>
          </w:rPr>
          <w:fldChar w:fldCharType="begin"/>
        </w:r>
        <w:r>
          <w:rPr>
            <w:noProof/>
            <w:webHidden/>
          </w:rPr>
          <w:instrText xml:space="preserve"> PAGEREF _Toc528924037 \h </w:instrText>
        </w:r>
        <w:r>
          <w:rPr>
            <w:noProof/>
            <w:webHidden/>
          </w:rPr>
        </w:r>
        <w:r>
          <w:rPr>
            <w:noProof/>
            <w:webHidden/>
          </w:rPr>
          <w:fldChar w:fldCharType="separate"/>
        </w:r>
        <w:r>
          <w:rPr>
            <w:noProof/>
            <w:webHidden/>
          </w:rPr>
          <w:t>6</w:t>
        </w:r>
        <w:r>
          <w:rPr>
            <w:noProof/>
            <w:webHidden/>
          </w:rPr>
          <w:fldChar w:fldCharType="end"/>
        </w:r>
      </w:hyperlink>
    </w:p>
    <w:p w:rsidR="00FB0241" w:rsidRDefault="00FB0241">
      <w:pPr>
        <w:pStyle w:val="INNH2"/>
        <w:tabs>
          <w:tab w:val="left" w:pos="880"/>
          <w:tab w:val="right" w:leader="dot" w:pos="9062"/>
        </w:tabs>
        <w:rPr>
          <w:rFonts w:asciiTheme="minorHAnsi" w:eastAsiaTheme="minorEastAsia" w:hAnsiTheme="minorHAnsi" w:cstheme="minorBidi"/>
          <w:noProof/>
          <w:sz w:val="22"/>
          <w:lang w:eastAsia="nb-NO"/>
        </w:rPr>
      </w:pPr>
      <w:hyperlink w:anchor="_Toc528924038" w:history="1">
        <w:r w:rsidRPr="00EF0D8D">
          <w:rPr>
            <w:rStyle w:val="Hyperkobling"/>
            <w:noProof/>
          </w:rPr>
          <w:t>d)</w:t>
        </w:r>
        <w:r>
          <w:rPr>
            <w:rFonts w:asciiTheme="minorHAnsi" w:eastAsiaTheme="minorEastAsia" w:hAnsiTheme="minorHAnsi" w:cstheme="minorBidi"/>
            <w:noProof/>
            <w:sz w:val="22"/>
            <w:lang w:eastAsia="nb-NO"/>
          </w:rPr>
          <w:tab/>
        </w:r>
        <w:r w:rsidRPr="00EF0D8D">
          <w:rPr>
            <w:rStyle w:val="Hyperkobling"/>
            <w:noProof/>
          </w:rPr>
          <w:t>Sosiale medier utvalg</w:t>
        </w:r>
        <w:r>
          <w:rPr>
            <w:noProof/>
            <w:webHidden/>
          </w:rPr>
          <w:tab/>
        </w:r>
        <w:r>
          <w:rPr>
            <w:noProof/>
            <w:webHidden/>
          </w:rPr>
          <w:fldChar w:fldCharType="begin"/>
        </w:r>
        <w:r>
          <w:rPr>
            <w:noProof/>
            <w:webHidden/>
          </w:rPr>
          <w:instrText xml:space="preserve"> PAGEREF _Toc528924038 \h </w:instrText>
        </w:r>
        <w:r>
          <w:rPr>
            <w:noProof/>
            <w:webHidden/>
          </w:rPr>
        </w:r>
        <w:r>
          <w:rPr>
            <w:noProof/>
            <w:webHidden/>
          </w:rPr>
          <w:fldChar w:fldCharType="separate"/>
        </w:r>
        <w:r>
          <w:rPr>
            <w:noProof/>
            <w:webHidden/>
          </w:rPr>
          <w:t>6</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39" w:history="1">
        <w:r w:rsidRPr="00EF0D8D">
          <w:rPr>
            <w:rStyle w:val="Hyperkobling"/>
            <w:noProof/>
          </w:rPr>
          <w:t>SAK 054/18 Regionene Rundt</w:t>
        </w:r>
        <w:r>
          <w:rPr>
            <w:noProof/>
            <w:webHidden/>
          </w:rPr>
          <w:tab/>
        </w:r>
        <w:r>
          <w:rPr>
            <w:noProof/>
            <w:webHidden/>
          </w:rPr>
          <w:fldChar w:fldCharType="begin"/>
        </w:r>
        <w:r>
          <w:rPr>
            <w:noProof/>
            <w:webHidden/>
          </w:rPr>
          <w:instrText xml:space="preserve"> PAGEREF _Toc528924039 \h </w:instrText>
        </w:r>
        <w:r>
          <w:rPr>
            <w:noProof/>
            <w:webHidden/>
          </w:rPr>
        </w:r>
        <w:r>
          <w:rPr>
            <w:noProof/>
            <w:webHidden/>
          </w:rPr>
          <w:fldChar w:fldCharType="separate"/>
        </w:r>
        <w:r>
          <w:rPr>
            <w:noProof/>
            <w:webHidden/>
          </w:rPr>
          <w:t>7</w:t>
        </w:r>
        <w:r>
          <w:rPr>
            <w:noProof/>
            <w:webHidden/>
          </w:rPr>
          <w:fldChar w:fldCharType="end"/>
        </w:r>
      </w:hyperlink>
    </w:p>
    <w:p w:rsidR="00FB0241" w:rsidRDefault="00FB0241">
      <w:pPr>
        <w:pStyle w:val="INNH2"/>
        <w:tabs>
          <w:tab w:val="left" w:pos="880"/>
          <w:tab w:val="right" w:leader="dot" w:pos="9062"/>
        </w:tabs>
        <w:rPr>
          <w:rFonts w:asciiTheme="minorHAnsi" w:eastAsiaTheme="minorEastAsia" w:hAnsiTheme="minorHAnsi" w:cstheme="minorBidi"/>
          <w:noProof/>
          <w:sz w:val="22"/>
          <w:lang w:eastAsia="nb-NO"/>
        </w:rPr>
      </w:pPr>
      <w:hyperlink w:anchor="_Toc528924040" w:history="1">
        <w:r w:rsidRPr="00EF0D8D">
          <w:rPr>
            <w:rStyle w:val="Hyperkobling"/>
            <w:noProof/>
            <w:lang w:eastAsia="nb-NO"/>
          </w:rPr>
          <w:t>a)</w:t>
        </w:r>
        <w:r>
          <w:rPr>
            <w:rFonts w:asciiTheme="minorHAnsi" w:eastAsiaTheme="minorEastAsia" w:hAnsiTheme="minorHAnsi" w:cstheme="minorBidi"/>
            <w:noProof/>
            <w:sz w:val="22"/>
            <w:lang w:eastAsia="nb-NO"/>
          </w:rPr>
          <w:tab/>
        </w:r>
        <w:r w:rsidRPr="00EF0D8D">
          <w:rPr>
            <w:rStyle w:val="Hyperkobling"/>
            <w:rFonts w:cs="Tahoma"/>
            <w:noProof/>
            <w:lang w:eastAsia="nb-NO"/>
          </w:rPr>
          <w:t>Region Vest</w:t>
        </w:r>
        <w:r>
          <w:rPr>
            <w:noProof/>
            <w:webHidden/>
          </w:rPr>
          <w:tab/>
        </w:r>
        <w:r>
          <w:rPr>
            <w:noProof/>
            <w:webHidden/>
          </w:rPr>
          <w:fldChar w:fldCharType="begin"/>
        </w:r>
        <w:r>
          <w:rPr>
            <w:noProof/>
            <w:webHidden/>
          </w:rPr>
          <w:instrText xml:space="preserve"> PAGEREF _Toc528924040 \h </w:instrText>
        </w:r>
        <w:r>
          <w:rPr>
            <w:noProof/>
            <w:webHidden/>
          </w:rPr>
        </w:r>
        <w:r>
          <w:rPr>
            <w:noProof/>
            <w:webHidden/>
          </w:rPr>
          <w:fldChar w:fldCharType="separate"/>
        </w:r>
        <w:r>
          <w:rPr>
            <w:noProof/>
            <w:webHidden/>
          </w:rPr>
          <w:t>7</w:t>
        </w:r>
        <w:r>
          <w:rPr>
            <w:noProof/>
            <w:webHidden/>
          </w:rPr>
          <w:fldChar w:fldCharType="end"/>
        </w:r>
      </w:hyperlink>
    </w:p>
    <w:p w:rsidR="00FB0241" w:rsidRDefault="00FB0241">
      <w:pPr>
        <w:pStyle w:val="INNH2"/>
        <w:tabs>
          <w:tab w:val="left" w:pos="880"/>
          <w:tab w:val="right" w:leader="dot" w:pos="9062"/>
        </w:tabs>
        <w:rPr>
          <w:rFonts w:asciiTheme="minorHAnsi" w:eastAsiaTheme="minorEastAsia" w:hAnsiTheme="minorHAnsi" w:cstheme="minorBidi"/>
          <w:noProof/>
          <w:sz w:val="22"/>
          <w:lang w:eastAsia="nb-NO"/>
        </w:rPr>
      </w:pPr>
      <w:hyperlink w:anchor="_Toc528924041" w:history="1">
        <w:r w:rsidRPr="00EF0D8D">
          <w:rPr>
            <w:rStyle w:val="Hyperkobling"/>
            <w:noProof/>
            <w:lang w:eastAsia="nb-NO"/>
          </w:rPr>
          <w:t>b)</w:t>
        </w:r>
        <w:r>
          <w:rPr>
            <w:rFonts w:asciiTheme="minorHAnsi" w:eastAsiaTheme="minorEastAsia" w:hAnsiTheme="minorHAnsi" w:cstheme="minorBidi"/>
            <w:noProof/>
            <w:sz w:val="22"/>
            <w:lang w:eastAsia="nb-NO"/>
          </w:rPr>
          <w:tab/>
        </w:r>
        <w:r w:rsidRPr="00EF0D8D">
          <w:rPr>
            <w:rStyle w:val="Hyperkobling"/>
            <w:rFonts w:cs="Tahoma"/>
            <w:noProof/>
            <w:lang w:eastAsia="nb-NO"/>
          </w:rPr>
          <w:t>Region Sør</w:t>
        </w:r>
        <w:r>
          <w:rPr>
            <w:noProof/>
            <w:webHidden/>
          </w:rPr>
          <w:tab/>
        </w:r>
        <w:r>
          <w:rPr>
            <w:noProof/>
            <w:webHidden/>
          </w:rPr>
          <w:fldChar w:fldCharType="begin"/>
        </w:r>
        <w:r>
          <w:rPr>
            <w:noProof/>
            <w:webHidden/>
          </w:rPr>
          <w:instrText xml:space="preserve"> PAGEREF _Toc528924041 \h </w:instrText>
        </w:r>
        <w:r>
          <w:rPr>
            <w:noProof/>
            <w:webHidden/>
          </w:rPr>
        </w:r>
        <w:r>
          <w:rPr>
            <w:noProof/>
            <w:webHidden/>
          </w:rPr>
          <w:fldChar w:fldCharType="separate"/>
        </w:r>
        <w:r>
          <w:rPr>
            <w:noProof/>
            <w:webHidden/>
          </w:rPr>
          <w:t>7</w:t>
        </w:r>
        <w:r>
          <w:rPr>
            <w:noProof/>
            <w:webHidden/>
          </w:rPr>
          <w:fldChar w:fldCharType="end"/>
        </w:r>
      </w:hyperlink>
    </w:p>
    <w:p w:rsidR="00FB0241" w:rsidRDefault="00FB0241">
      <w:pPr>
        <w:pStyle w:val="INNH2"/>
        <w:tabs>
          <w:tab w:val="left" w:pos="880"/>
          <w:tab w:val="right" w:leader="dot" w:pos="9062"/>
        </w:tabs>
        <w:rPr>
          <w:rFonts w:asciiTheme="minorHAnsi" w:eastAsiaTheme="minorEastAsia" w:hAnsiTheme="minorHAnsi" w:cstheme="minorBidi"/>
          <w:noProof/>
          <w:sz w:val="22"/>
          <w:lang w:eastAsia="nb-NO"/>
        </w:rPr>
      </w:pPr>
      <w:hyperlink w:anchor="_Toc528924042" w:history="1">
        <w:r w:rsidRPr="00EF0D8D">
          <w:rPr>
            <w:rStyle w:val="Hyperkobling"/>
            <w:rFonts w:ascii="MS Gothic" w:eastAsia="MS Gothic" w:hAnsi="MS Gothic"/>
            <w:noProof/>
            <w:lang w:val="en-US" w:eastAsia="nb-NO"/>
          </w:rPr>
          <w:t>d)</w:t>
        </w:r>
        <w:r>
          <w:rPr>
            <w:rFonts w:asciiTheme="minorHAnsi" w:eastAsiaTheme="minorEastAsia" w:hAnsiTheme="minorHAnsi" w:cstheme="minorBidi"/>
            <w:noProof/>
            <w:sz w:val="22"/>
            <w:lang w:eastAsia="nb-NO"/>
          </w:rPr>
          <w:tab/>
        </w:r>
        <w:r w:rsidRPr="00EF0D8D">
          <w:rPr>
            <w:rStyle w:val="Hyperkobling"/>
            <w:rFonts w:cs="Tahoma"/>
            <w:noProof/>
            <w:lang w:eastAsia="nb-NO"/>
          </w:rPr>
          <w:t xml:space="preserve">Region Hedmark og Oppland </w:t>
        </w:r>
        <w:r w:rsidRPr="00EF0D8D">
          <w:rPr>
            <w:rStyle w:val="Hyperkobling"/>
            <w:rFonts w:ascii="MS Gothic" w:eastAsia="MS Gothic" w:hAnsi="MS Gothic" w:cs="MS Gothic"/>
            <w:noProof/>
            <w:lang w:val="en-US" w:eastAsia="nb-NO"/>
          </w:rPr>
          <w:t> </w:t>
        </w:r>
        <w:r>
          <w:rPr>
            <w:noProof/>
            <w:webHidden/>
          </w:rPr>
          <w:tab/>
        </w:r>
        <w:r>
          <w:rPr>
            <w:noProof/>
            <w:webHidden/>
          </w:rPr>
          <w:fldChar w:fldCharType="begin"/>
        </w:r>
        <w:r>
          <w:rPr>
            <w:noProof/>
            <w:webHidden/>
          </w:rPr>
          <w:instrText xml:space="preserve"> PAGEREF _Toc528924042 \h </w:instrText>
        </w:r>
        <w:r>
          <w:rPr>
            <w:noProof/>
            <w:webHidden/>
          </w:rPr>
        </w:r>
        <w:r>
          <w:rPr>
            <w:noProof/>
            <w:webHidden/>
          </w:rPr>
          <w:fldChar w:fldCharType="separate"/>
        </w:r>
        <w:r>
          <w:rPr>
            <w:noProof/>
            <w:webHidden/>
          </w:rPr>
          <w:t>7</w:t>
        </w:r>
        <w:r>
          <w:rPr>
            <w:noProof/>
            <w:webHidden/>
          </w:rPr>
          <w:fldChar w:fldCharType="end"/>
        </w:r>
      </w:hyperlink>
    </w:p>
    <w:p w:rsidR="00FB0241" w:rsidRDefault="00FB0241">
      <w:pPr>
        <w:pStyle w:val="INNH2"/>
        <w:tabs>
          <w:tab w:val="left" w:pos="880"/>
          <w:tab w:val="right" w:leader="dot" w:pos="9062"/>
        </w:tabs>
        <w:rPr>
          <w:rFonts w:asciiTheme="minorHAnsi" w:eastAsiaTheme="minorEastAsia" w:hAnsiTheme="minorHAnsi" w:cstheme="minorBidi"/>
          <w:noProof/>
          <w:sz w:val="22"/>
          <w:lang w:eastAsia="nb-NO"/>
        </w:rPr>
      </w:pPr>
      <w:hyperlink w:anchor="_Toc528924043" w:history="1">
        <w:r w:rsidRPr="00EF0D8D">
          <w:rPr>
            <w:rStyle w:val="Hyperkobling"/>
            <w:noProof/>
            <w:lang w:eastAsia="nb-NO"/>
          </w:rPr>
          <w:t>f)</w:t>
        </w:r>
        <w:r>
          <w:rPr>
            <w:rFonts w:asciiTheme="minorHAnsi" w:eastAsiaTheme="minorEastAsia" w:hAnsiTheme="minorHAnsi" w:cstheme="minorBidi"/>
            <w:noProof/>
            <w:sz w:val="22"/>
            <w:lang w:eastAsia="nb-NO"/>
          </w:rPr>
          <w:tab/>
        </w:r>
        <w:r w:rsidRPr="00EF0D8D">
          <w:rPr>
            <w:rStyle w:val="Hyperkobling"/>
            <w:rFonts w:cs="Tahoma"/>
            <w:noProof/>
            <w:lang w:eastAsia="nb-NO"/>
          </w:rPr>
          <w:t>Region Øst</w:t>
        </w:r>
        <w:r>
          <w:rPr>
            <w:noProof/>
            <w:webHidden/>
          </w:rPr>
          <w:tab/>
        </w:r>
        <w:r>
          <w:rPr>
            <w:noProof/>
            <w:webHidden/>
          </w:rPr>
          <w:fldChar w:fldCharType="begin"/>
        </w:r>
        <w:r>
          <w:rPr>
            <w:noProof/>
            <w:webHidden/>
          </w:rPr>
          <w:instrText xml:space="preserve"> PAGEREF _Toc528924043 \h </w:instrText>
        </w:r>
        <w:r>
          <w:rPr>
            <w:noProof/>
            <w:webHidden/>
          </w:rPr>
        </w:r>
        <w:r>
          <w:rPr>
            <w:noProof/>
            <w:webHidden/>
          </w:rPr>
          <w:fldChar w:fldCharType="separate"/>
        </w:r>
        <w:r>
          <w:rPr>
            <w:noProof/>
            <w:webHidden/>
          </w:rPr>
          <w:t>8</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44" w:history="1">
        <w:r w:rsidRPr="00EF0D8D">
          <w:rPr>
            <w:rStyle w:val="Hyperkobling"/>
            <w:noProof/>
          </w:rPr>
          <w:t>SAK 055/18 NBfU i Media og sosiale medier</w:t>
        </w:r>
        <w:r>
          <w:rPr>
            <w:noProof/>
            <w:webHidden/>
          </w:rPr>
          <w:tab/>
        </w:r>
        <w:r>
          <w:rPr>
            <w:noProof/>
            <w:webHidden/>
          </w:rPr>
          <w:fldChar w:fldCharType="begin"/>
        </w:r>
        <w:r>
          <w:rPr>
            <w:noProof/>
            <w:webHidden/>
          </w:rPr>
          <w:instrText xml:space="preserve"> PAGEREF _Toc528924044 \h </w:instrText>
        </w:r>
        <w:r>
          <w:rPr>
            <w:noProof/>
            <w:webHidden/>
          </w:rPr>
        </w:r>
        <w:r>
          <w:rPr>
            <w:noProof/>
            <w:webHidden/>
          </w:rPr>
          <w:fldChar w:fldCharType="separate"/>
        </w:r>
        <w:r>
          <w:rPr>
            <w:noProof/>
            <w:webHidden/>
          </w:rPr>
          <w:t>8</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45" w:history="1">
        <w:r w:rsidRPr="00EF0D8D">
          <w:rPr>
            <w:rStyle w:val="Hyperkobling"/>
            <w:noProof/>
          </w:rPr>
          <w:t>SAK 056/18 Trygghetsgruppa</w:t>
        </w:r>
        <w:r>
          <w:rPr>
            <w:noProof/>
            <w:webHidden/>
          </w:rPr>
          <w:tab/>
        </w:r>
        <w:r>
          <w:rPr>
            <w:noProof/>
            <w:webHidden/>
          </w:rPr>
          <w:fldChar w:fldCharType="begin"/>
        </w:r>
        <w:r>
          <w:rPr>
            <w:noProof/>
            <w:webHidden/>
          </w:rPr>
          <w:instrText xml:space="preserve"> PAGEREF _Toc528924045 \h </w:instrText>
        </w:r>
        <w:r>
          <w:rPr>
            <w:noProof/>
            <w:webHidden/>
          </w:rPr>
        </w:r>
        <w:r>
          <w:rPr>
            <w:noProof/>
            <w:webHidden/>
          </w:rPr>
          <w:fldChar w:fldCharType="separate"/>
        </w:r>
        <w:r>
          <w:rPr>
            <w:noProof/>
            <w:webHidden/>
          </w:rPr>
          <w:t>9</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46" w:history="1">
        <w:r w:rsidRPr="00EF0D8D">
          <w:rPr>
            <w:rStyle w:val="Hyperkobling"/>
            <w:noProof/>
          </w:rPr>
          <w:t>SAK 057/18 Evaluering av landsmøtet 2018</w:t>
        </w:r>
        <w:r>
          <w:rPr>
            <w:noProof/>
            <w:webHidden/>
          </w:rPr>
          <w:tab/>
        </w:r>
        <w:r>
          <w:rPr>
            <w:noProof/>
            <w:webHidden/>
          </w:rPr>
          <w:fldChar w:fldCharType="begin"/>
        </w:r>
        <w:r>
          <w:rPr>
            <w:noProof/>
            <w:webHidden/>
          </w:rPr>
          <w:instrText xml:space="preserve"> PAGEREF _Toc528924046 \h </w:instrText>
        </w:r>
        <w:r>
          <w:rPr>
            <w:noProof/>
            <w:webHidden/>
          </w:rPr>
        </w:r>
        <w:r>
          <w:rPr>
            <w:noProof/>
            <w:webHidden/>
          </w:rPr>
          <w:fldChar w:fldCharType="separate"/>
        </w:r>
        <w:r>
          <w:rPr>
            <w:noProof/>
            <w:webHidden/>
          </w:rPr>
          <w:t>10</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47" w:history="1">
        <w:r w:rsidRPr="00EF0D8D">
          <w:rPr>
            <w:rStyle w:val="Hyperkobling"/>
            <w:noProof/>
          </w:rPr>
          <w:t>SAK 058/18 Oppfølging av landsmøtet 2018</w:t>
        </w:r>
        <w:r>
          <w:rPr>
            <w:noProof/>
            <w:webHidden/>
          </w:rPr>
          <w:tab/>
        </w:r>
        <w:r>
          <w:rPr>
            <w:noProof/>
            <w:webHidden/>
          </w:rPr>
          <w:fldChar w:fldCharType="begin"/>
        </w:r>
        <w:r>
          <w:rPr>
            <w:noProof/>
            <w:webHidden/>
          </w:rPr>
          <w:instrText xml:space="preserve"> PAGEREF _Toc528924047 \h </w:instrText>
        </w:r>
        <w:r>
          <w:rPr>
            <w:noProof/>
            <w:webHidden/>
          </w:rPr>
        </w:r>
        <w:r>
          <w:rPr>
            <w:noProof/>
            <w:webHidden/>
          </w:rPr>
          <w:fldChar w:fldCharType="separate"/>
        </w:r>
        <w:r>
          <w:rPr>
            <w:noProof/>
            <w:webHidden/>
          </w:rPr>
          <w:t>11</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48" w:history="1">
        <w:r w:rsidRPr="00EF0D8D">
          <w:rPr>
            <w:rStyle w:val="Hyperkobling"/>
            <w:noProof/>
          </w:rPr>
          <w:t>SAK 059/18 Matkurs 2018</w:t>
        </w:r>
        <w:r>
          <w:rPr>
            <w:noProof/>
            <w:webHidden/>
          </w:rPr>
          <w:tab/>
        </w:r>
        <w:r>
          <w:rPr>
            <w:noProof/>
            <w:webHidden/>
          </w:rPr>
          <w:fldChar w:fldCharType="begin"/>
        </w:r>
        <w:r>
          <w:rPr>
            <w:noProof/>
            <w:webHidden/>
          </w:rPr>
          <w:instrText xml:space="preserve"> PAGEREF _Toc528924048 \h </w:instrText>
        </w:r>
        <w:r>
          <w:rPr>
            <w:noProof/>
            <w:webHidden/>
          </w:rPr>
        </w:r>
        <w:r>
          <w:rPr>
            <w:noProof/>
            <w:webHidden/>
          </w:rPr>
          <w:fldChar w:fldCharType="separate"/>
        </w:r>
        <w:r>
          <w:rPr>
            <w:noProof/>
            <w:webHidden/>
          </w:rPr>
          <w:t>12</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49" w:history="1">
        <w:r w:rsidRPr="00EF0D8D">
          <w:rPr>
            <w:rStyle w:val="Hyperkobling"/>
            <w:noProof/>
          </w:rPr>
          <w:t>SAK 060/18 Spark VM 2019</w:t>
        </w:r>
        <w:r>
          <w:rPr>
            <w:noProof/>
            <w:webHidden/>
          </w:rPr>
          <w:tab/>
        </w:r>
        <w:r>
          <w:rPr>
            <w:noProof/>
            <w:webHidden/>
          </w:rPr>
          <w:fldChar w:fldCharType="begin"/>
        </w:r>
        <w:r>
          <w:rPr>
            <w:noProof/>
            <w:webHidden/>
          </w:rPr>
          <w:instrText xml:space="preserve"> PAGEREF _Toc528924049 \h </w:instrText>
        </w:r>
        <w:r>
          <w:rPr>
            <w:noProof/>
            <w:webHidden/>
          </w:rPr>
        </w:r>
        <w:r>
          <w:rPr>
            <w:noProof/>
            <w:webHidden/>
          </w:rPr>
          <w:fldChar w:fldCharType="separate"/>
        </w:r>
        <w:r>
          <w:rPr>
            <w:noProof/>
            <w:webHidden/>
          </w:rPr>
          <w:t>13</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50" w:history="1">
        <w:r w:rsidRPr="00EF0D8D">
          <w:rPr>
            <w:rStyle w:val="Hyperkobling"/>
            <w:noProof/>
          </w:rPr>
          <w:t>SAK 061/18 NBfU-konferansen 2019</w:t>
        </w:r>
        <w:r>
          <w:rPr>
            <w:noProof/>
            <w:webHidden/>
          </w:rPr>
          <w:tab/>
        </w:r>
        <w:r>
          <w:rPr>
            <w:noProof/>
            <w:webHidden/>
          </w:rPr>
          <w:fldChar w:fldCharType="begin"/>
        </w:r>
        <w:r>
          <w:rPr>
            <w:noProof/>
            <w:webHidden/>
          </w:rPr>
          <w:instrText xml:space="preserve"> PAGEREF _Toc528924050 \h </w:instrText>
        </w:r>
        <w:r>
          <w:rPr>
            <w:noProof/>
            <w:webHidden/>
          </w:rPr>
        </w:r>
        <w:r>
          <w:rPr>
            <w:noProof/>
            <w:webHidden/>
          </w:rPr>
          <w:fldChar w:fldCharType="separate"/>
        </w:r>
        <w:r>
          <w:rPr>
            <w:noProof/>
            <w:webHidden/>
          </w:rPr>
          <w:t>13</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51" w:history="1">
        <w:r w:rsidRPr="00EF0D8D">
          <w:rPr>
            <w:rStyle w:val="Hyperkobling"/>
            <w:noProof/>
          </w:rPr>
          <w:t>SAK 062/18 Tillitsvalgtskonferansen 2019</w:t>
        </w:r>
        <w:r>
          <w:rPr>
            <w:noProof/>
            <w:webHidden/>
          </w:rPr>
          <w:tab/>
        </w:r>
        <w:r>
          <w:rPr>
            <w:noProof/>
            <w:webHidden/>
          </w:rPr>
          <w:fldChar w:fldCharType="begin"/>
        </w:r>
        <w:r>
          <w:rPr>
            <w:noProof/>
            <w:webHidden/>
          </w:rPr>
          <w:instrText xml:space="preserve"> PAGEREF _Toc528924051 \h </w:instrText>
        </w:r>
        <w:r>
          <w:rPr>
            <w:noProof/>
            <w:webHidden/>
          </w:rPr>
        </w:r>
        <w:r>
          <w:rPr>
            <w:noProof/>
            <w:webHidden/>
          </w:rPr>
          <w:fldChar w:fldCharType="separate"/>
        </w:r>
        <w:r>
          <w:rPr>
            <w:noProof/>
            <w:webHidden/>
          </w:rPr>
          <w:t>14</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52" w:history="1">
        <w:r w:rsidRPr="00EF0D8D">
          <w:rPr>
            <w:rStyle w:val="Hyperkobling"/>
            <w:noProof/>
          </w:rPr>
          <w:t>SAK 063/18 Landsmøtet 2019</w:t>
        </w:r>
        <w:r>
          <w:rPr>
            <w:noProof/>
            <w:webHidden/>
          </w:rPr>
          <w:tab/>
        </w:r>
        <w:r>
          <w:rPr>
            <w:noProof/>
            <w:webHidden/>
          </w:rPr>
          <w:fldChar w:fldCharType="begin"/>
        </w:r>
        <w:r>
          <w:rPr>
            <w:noProof/>
            <w:webHidden/>
          </w:rPr>
          <w:instrText xml:space="preserve"> PAGEREF _Toc528924052 \h </w:instrText>
        </w:r>
        <w:r>
          <w:rPr>
            <w:noProof/>
            <w:webHidden/>
          </w:rPr>
        </w:r>
        <w:r>
          <w:rPr>
            <w:noProof/>
            <w:webHidden/>
          </w:rPr>
          <w:fldChar w:fldCharType="separate"/>
        </w:r>
        <w:r>
          <w:rPr>
            <w:noProof/>
            <w:webHidden/>
          </w:rPr>
          <w:t>14</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53" w:history="1">
        <w:r w:rsidRPr="00EF0D8D">
          <w:rPr>
            <w:rStyle w:val="Hyperkobling"/>
            <w:noProof/>
          </w:rPr>
          <w:t>SAK 064/18 Søknad fra UD</w:t>
        </w:r>
        <w:r>
          <w:rPr>
            <w:noProof/>
            <w:webHidden/>
          </w:rPr>
          <w:tab/>
        </w:r>
        <w:r>
          <w:rPr>
            <w:noProof/>
            <w:webHidden/>
          </w:rPr>
          <w:fldChar w:fldCharType="begin"/>
        </w:r>
        <w:r>
          <w:rPr>
            <w:noProof/>
            <w:webHidden/>
          </w:rPr>
          <w:instrText xml:space="preserve"> PAGEREF _Toc528924053 \h </w:instrText>
        </w:r>
        <w:r>
          <w:rPr>
            <w:noProof/>
            <w:webHidden/>
          </w:rPr>
        </w:r>
        <w:r>
          <w:rPr>
            <w:noProof/>
            <w:webHidden/>
          </w:rPr>
          <w:fldChar w:fldCharType="separate"/>
        </w:r>
        <w:r>
          <w:rPr>
            <w:noProof/>
            <w:webHidden/>
          </w:rPr>
          <w:t>14</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54" w:history="1">
        <w:r w:rsidRPr="00EF0D8D">
          <w:rPr>
            <w:rStyle w:val="Hyperkobling"/>
            <w:noProof/>
          </w:rPr>
          <w:t>SAK 065/18 Økonomi</w:t>
        </w:r>
        <w:r>
          <w:rPr>
            <w:noProof/>
            <w:webHidden/>
          </w:rPr>
          <w:tab/>
        </w:r>
        <w:r>
          <w:rPr>
            <w:noProof/>
            <w:webHidden/>
          </w:rPr>
          <w:fldChar w:fldCharType="begin"/>
        </w:r>
        <w:r>
          <w:rPr>
            <w:noProof/>
            <w:webHidden/>
          </w:rPr>
          <w:instrText xml:space="preserve"> PAGEREF _Toc528924054 \h </w:instrText>
        </w:r>
        <w:r>
          <w:rPr>
            <w:noProof/>
            <w:webHidden/>
          </w:rPr>
        </w:r>
        <w:r>
          <w:rPr>
            <w:noProof/>
            <w:webHidden/>
          </w:rPr>
          <w:fldChar w:fldCharType="separate"/>
        </w:r>
        <w:r>
          <w:rPr>
            <w:noProof/>
            <w:webHidden/>
          </w:rPr>
          <w:t>14</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55" w:history="1">
        <w:r w:rsidRPr="00EF0D8D">
          <w:rPr>
            <w:rStyle w:val="Hyperkobling"/>
            <w:noProof/>
          </w:rPr>
          <w:t>SAK 066/18 Datoplan 2018/2019</w:t>
        </w:r>
        <w:r>
          <w:rPr>
            <w:noProof/>
            <w:webHidden/>
          </w:rPr>
          <w:tab/>
        </w:r>
        <w:r>
          <w:rPr>
            <w:noProof/>
            <w:webHidden/>
          </w:rPr>
          <w:fldChar w:fldCharType="begin"/>
        </w:r>
        <w:r>
          <w:rPr>
            <w:noProof/>
            <w:webHidden/>
          </w:rPr>
          <w:instrText xml:space="preserve"> PAGEREF _Toc528924055 \h </w:instrText>
        </w:r>
        <w:r>
          <w:rPr>
            <w:noProof/>
            <w:webHidden/>
          </w:rPr>
        </w:r>
        <w:r>
          <w:rPr>
            <w:noProof/>
            <w:webHidden/>
          </w:rPr>
          <w:fldChar w:fldCharType="separate"/>
        </w:r>
        <w:r>
          <w:rPr>
            <w:noProof/>
            <w:webHidden/>
          </w:rPr>
          <w:t>15</w:t>
        </w:r>
        <w:r>
          <w:rPr>
            <w:noProof/>
            <w:webHidden/>
          </w:rPr>
          <w:fldChar w:fldCharType="end"/>
        </w:r>
      </w:hyperlink>
    </w:p>
    <w:p w:rsidR="00FB0241" w:rsidRDefault="00FB0241">
      <w:pPr>
        <w:pStyle w:val="INNH1"/>
        <w:tabs>
          <w:tab w:val="right" w:leader="dot" w:pos="9062"/>
        </w:tabs>
        <w:rPr>
          <w:rFonts w:asciiTheme="minorHAnsi" w:eastAsiaTheme="minorEastAsia" w:hAnsiTheme="minorHAnsi" w:cstheme="minorBidi"/>
          <w:noProof/>
          <w:sz w:val="22"/>
          <w:lang w:eastAsia="nb-NO"/>
        </w:rPr>
      </w:pPr>
      <w:hyperlink w:anchor="_Toc528924056" w:history="1">
        <w:r w:rsidRPr="00EF0D8D">
          <w:rPr>
            <w:rStyle w:val="Hyperkobling"/>
            <w:noProof/>
          </w:rPr>
          <w:t>SAK 067/18 Eventuelt</w:t>
        </w:r>
        <w:r>
          <w:rPr>
            <w:noProof/>
            <w:webHidden/>
          </w:rPr>
          <w:tab/>
        </w:r>
        <w:r>
          <w:rPr>
            <w:noProof/>
            <w:webHidden/>
          </w:rPr>
          <w:fldChar w:fldCharType="begin"/>
        </w:r>
        <w:r>
          <w:rPr>
            <w:noProof/>
            <w:webHidden/>
          </w:rPr>
          <w:instrText xml:space="preserve"> PAGEREF _Toc528924056 \h </w:instrText>
        </w:r>
        <w:r>
          <w:rPr>
            <w:noProof/>
            <w:webHidden/>
          </w:rPr>
        </w:r>
        <w:r>
          <w:rPr>
            <w:noProof/>
            <w:webHidden/>
          </w:rPr>
          <w:fldChar w:fldCharType="separate"/>
        </w:r>
        <w:r>
          <w:rPr>
            <w:noProof/>
            <w:webHidden/>
          </w:rPr>
          <w:t>16</w:t>
        </w:r>
        <w:r>
          <w:rPr>
            <w:noProof/>
            <w:webHidden/>
          </w:rPr>
          <w:fldChar w:fldCharType="end"/>
        </w:r>
      </w:hyperlink>
    </w:p>
    <w:p w:rsidR="00FB0241" w:rsidRDefault="00FB0241">
      <w:r>
        <w:rPr>
          <w:b/>
          <w:bCs/>
        </w:rPr>
        <w:fldChar w:fldCharType="end"/>
      </w:r>
    </w:p>
    <w:p w:rsidR="00482889" w:rsidRPr="007A1122" w:rsidRDefault="00482889" w:rsidP="007A1122"/>
    <w:p w:rsidR="00482889" w:rsidRDefault="00482889" w:rsidP="00D93BE1">
      <w:pPr>
        <w:pStyle w:val="Overskrift1"/>
        <w:rPr>
          <w:rFonts w:ascii="Verdana" w:hAnsi="Verdana"/>
          <w:sz w:val="36"/>
          <w:szCs w:val="36"/>
        </w:rPr>
      </w:pPr>
      <w:bookmarkStart w:id="1" w:name="_Toc471230813"/>
      <w:bookmarkStart w:id="2" w:name="_Toc496628678"/>
      <w:bookmarkStart w:id="3" w:name="_Toc525835930"/>
      <w:bookmarkStart w:id="4" w:name="_Toc528924024"/>
      <w:r>
        <w:rPr>
          <w:rFonts w:ascii="Verdana" w:hAnsi="Verdana"/>
          <w:sz w:val="36"/>
          <w:szCs w:val="36"/>
        </w:rPr>
        <w:lastRenderedPageBreak/>
        <w:t>SAK 049/18</w:t>
      </w:r>
      <w:r w:rsidRPr="00D93BE1">
        <w:rPr>
          <w:rFonts w:ascii="Verdana" w:hAnsi="Verdana"/>
          <w:sz w:val="36"/>
          <w:szCs w:val="36"/>
        </w:rPr>
        <w:t xml:space="preserve"> Godkjenning av innkalling og saksliste</w:t>
      </w:r>
      <w:bookmarkEnd w:id="1"/>
      <w:bookmarkEnd w:id="2"/>
      <w:bookmarkEnd w:id="3"/>
      <w:bookmarkEnd w:id="4"/>
    </w:p>
    <w:p w:rsidR="00482889" w:rsidRDefault="00482889" w:rsidP="0000098D"/>
    <w:p w:rsidR="00482889" w:rsidRPr="00D93BE1" w:rsidRDefault="00482889" w:rsidP="0000098D">
      <w:pPr>
        <w:rPr>
          <w:color w:val="000000"/>
        </w:rPr>
      </w:pPr>
      <w:r>
        <w:t>Det ble ønsket en anledning til å kunne diskutere generell interessepolitikk. Saken ”interessepolitikk” legges derfor inn på fremtidige sentralstyremøter.</w:t>
      </w:r>
    </w:p>
    <w:p w:rsidR="00482889" w:rsidRPr="00D93BE1" w:rsidRDefault="00482889" w:rsidP="008F2B7B">
      <w:pPr>
        <w:spacing w:after="0" w:line="240" w:lineRule="auto"/>
        <w:rPr>
          <w:rFonts w:cs="Tahoma"/>
          <w:color w:val="000000"/>
          <w:szCs w:val="28"/>
          <w:lang w:eastAsia="nb-NO"/>
        </w:rPr>
      </w:pPr>
      <w:r>
        <w:rPr>
          <w:rFonts w:cs="Tahoma"/>
          <w:b/>
          <w:i/>
          <w:iCs/>
          <w:color w:val="000000"/>
          <w:szCs w:val="28"/>
          <w:lang w:eastAsia="nb-NO"/>
        </w:rPr>
        <w:t>V</w:t>
      </w:r>
      <w:r w:rsidRPr="007A1122">
        <w:rPr>
          <w:rFonts w:cs="Tahoma"/>
          <w:b/>
          <w:i/>
          <w:iCs/>
          <w:color w:val="000000"/>
          <w:szCs w:val="28"/>
          <w:lang w:eastAsia="nb-NO"/>
        </w:rPr>
        <w:t>edtak:</w:t>
      </w:r>
      <w:r w:rsidRPr="00D93BE1">
        <w:rPr>
          <w:rFonts w:cs="Tahoma"/>
          <w:i/>
          <w:iCs/>
          <w:color w:val="000000"/>
          <w:szCs w:val="28"/>
          <w:lang w:eastAsia="nb-NO"/>
        </w:rPr>
        <w:t xml:space="preserve"> Innkalling og saksliste godkjennes </w:t>
      </w:r>
    </w:p>
    <w:p w:rsidR="00482889" w:rsidRPr="00D93BE1" w:rsidRDefault="00482889" w:rsidP="008F2B7B">
      <w:pPr>
        <w:spacing w:after="0" w:line="240" w:lineRule="auto"/>
        <w:rPr>
          <w:rFonts w:cs="Tahoma"/>
          <w:color w:val="000000"/>
          <w:szCs w:val="28"/>
          <w:lang w:eastAsia="nb-NO"/>
        </w:rPr>
      </w:pPr>
      <w:r w:rsidRPr="00D93BE1">
        <w:rPr>
          <w:rFonts w:cs="Tahoma"/>
          <w:color w:val="000000"/>
          <w:szCs w:val="28"/>
          <w:lang w:eastAsia="nb-NO"/>
        </w:rPr>
        <w:t> </w:t>
      </w:r>
    </w:p>
    <w:p w:rsidR="00482889" w:rsidRPr="00D93BE1" w:rsidRDefault="00482889" w:rsidP="00D93BE1">
      <w:pPr>
        <w:pStyle w:val="Overskrift1"/>
        <w:rPr>
          <w:rFonts w:ascii="Verdana" w:hAnsi="Verdana"/>
          <w:sz w:val="36"/>
          <w:szCs w:val="36"/>
        </w:rPr>
      </w:pPr>
      <w:bookmarkStart w:id="5" w:name="_Toc496628679"/>
      <w:bookmarkStart w:id="6" w:name="_Toc525835931"/>
      <w:bookmarkStart w:id="7" w:name="_Toc528924025"/>
      <w:r>
        <w:rPr>
          <w:rFonts w:ascii="Verdana" w:hAnsi="Verdana"/>
          <w:sz w:val="36"/>
          <w:szCs w:val="36"/>
        </w:rPr>
        <w:t>SAK 050</w:t>
      </w:r>
      <w:r w:rsidRPr="00D93BE1">
        <w:rPr>
          <w:rFonts w:ascii="Verdana" w:hAnsi="Verdana"/>
          <w:sz w:val="36"/>
          <w:szCs w:val="36"/>
        </w:rPr>
        <w:t>/201</w:t>
      </w:r>
      <w:r>
        <w:rPr>
          <w:rFonts w:ascii="Verdana" w:hAnsi="Verdana"/>
          <w:sz w:val="36"/>
          <w:szCs w:val="36"/>
        </w:rPr>
        <w:t>8</w:t>
      </w:r>
      <w:r w:rsidRPr="00D93BE1">
        <w:rPr>
          <w:rFonts w:ascii="Verdana" w:hAnsi="Verdana"/>
          <w:sz w:val="36"/>
          <w:szCs w:val="36"/>
        </w:rPr>
        <w:t xml:space="preserve"> Rutiner og kommunikasjon for styrearbeid</w:t>
      </w:r>
      <w:bookmarkEnd w:id="5"/>
      <w:bookmarkEnd w:id="6"/>
      <w:bookmarkEnd w:id="7"/>
    </w:p>
    <w:p w:rsidR="00482889" w:rsidRDefault="00482889" w:rsidP="006E030C">
      <w:pPr>
        <w:spacing w:after="0" w:line="240" w:lineRule="auto"/>
        <w:rPr>
          <w:rFonts w:cs="Tahoma"/>
          <w:color w:val="000000"/>
          <w:szCs w:val="28"/>
          <w:lang w:eastAsia="nb-NO"/>
        </w:rPr>
      </w:pPr>
      <w:r>
        <w:rPr>
          <w:rFonts w:cs="Tahoma"/>
          <w:color w:val="000000"/>
          <w:szCs w:val="28"/>
          <w:lang w:eastAsia="nb-NO"/>
        </w:rPr>
        <w:t>Kristoffer Lium innledet og åpnet diskusjonen om kommunikasjon.</w:t>
      </w:r>
    </w:p>
    <w:p w:rsidR="00482889" w:rsidRDefault="00482889" w:rsidP="006E030C">
      <w:pPr>
        <w:spacing w:after="0" w:line="240" w:lineRule="auto"/>
        <w:rPr>
          <w:rFonts w:cs="Tahoma"/>
          <w:color w:val="000000"/>
          <w:szCs w:val="28"/>
          <w:lang w:eastAsia="nb-NO"/>
        </w:rPr>
      </w:pPr>
      <w:r>
        <w:rPr>
          <w:rFonts w:cs="Tahoma"/>
          <w:color w:val="000000"/>
          <w:szCs w:val="28"/>
          <w:lang w:eastAsia="nb-NO"/>
        </w:rPr>
        <w:t xml:space="preserve">Sentralstyret benytter Whatsapp til enkel intern kommunikasjon. Ved saker av vesentlig betydning, eller ved kontakt mellom administrasjonen og sentralstyret, benyttes E-post. Svarfrist på E-post er 24 timer, men denne er ikke gjeldende i helger. </w:t>
      </w:r>
    </w:p>
    <w:p w:rsidR="00482889" w:rsidRDefault="00482889" w:rsidP="006E030C">
      <w:pPr>
        <w:spacing w:after="0" w:line="240" w:lineRule="auto"/>
        <w:rPr>
          <w:rFonts w:cs="Tahoma"/>
          <w:color w:val="000000"/>
          <w:szCs w:val="28"/>
          <w:lang w:eastAsia="nb-NO"/>
        </w:rPr>
      </w:pPr>
    </w:p>
    <w:p w:rsidR="00482889" w:rsidRDefault="00482889" w:rsidP="006E030C">
      <w:pPr>
        <w:spacing w:after="0" w:line="240" w:lineRule="auto"/>
        <w:rPr>
          <w:rFonts w:cs="Tahoma"/>
          <w:color w:val="000000"/>
          <w:szCs w:val="28"/>
          <w:lang w:eastAsia="nb-NO"/>
        </w:rPr>
      </w:pPr>
      <w:r>
        <w:rPr>
          <w:rFonts w:cs="Tahoma"/>
          <w:color w:val="000000"/>
          <w:szCs w:val="28"/>
          <w:lang w:eastAsia="nb-NO"/>
        </w:rPr>
        <w:t xml:space="preserve">Ved telefonmøter benyttes også Whatsapp, da dette er kryptert, og lydkvaliteten er god. </w:t>
      </w:r>
    </w:p>
    <w:p w:rsidR="00482889" w:rsidRDefault="00482889" w:rsidP="006E030C">
      <w:pPr>
        <w:spacing w:after="0" w:line="240" w:lineRule="auto"/>
        <w:rPr>
          <w:rFonts w:cs="Tahoma"/>
          <w:color w:val="000000"/>
          <w:szCs w:val="28"/>
          <w:lang w:eastAsia="nb-NO"/>
        </w:rPr>
      </w:pPr>
    </w:p>
    <w:p w:rsidR="00482889" w:rsidRDefault="00482889" w:rsidP="006E030C">
      <w:pPr>
        <w:spacing w:after="0" w:line="240" w:lineRule="auto"/>
        <w:rPr>
          <w:rFonts w:cs="Tahoma"/>
          <w:color w:val="000000"/>
          <w:szCs w:val="28"/>
          <w:lang w:eastAsia="nb-NO"/>
        </w:rPr>
      </w:pPr>
      <w:r>
        <w:rPr>
          <w:rFonts w:cs="Tahoma"/>
          <w:color w:val="000000"/>
          <w:szCs w:val="28"/>
          <w:lang w:eastAsia="nb-NO"/>
        </w:rPr>
        <w:t xml:space="preserve">Det ble også diskutert aktuelle prosjektstyringsverktøy og Todo-lister. Det var enighet om at styret skal teste ut bruk av google-kalender, og også benytte denne til å styre NBfU-kalenderen. </w:t>
      </w:r>
    </w:p>
    <w:p w:rsidR="00482889" w:rsidRDefault="00482889" w:rsidP="006E030C">
      <w:pPr>
        <w:spacing w:after="0" w:line="240" w:lineRule="auto"/>
        <w:rPr>
          <w:rFonts w:cs="Tahoma"/>
          <w:color w:val="000000"/>
          <w:szCs w:val="28"/>
          <w:lang w:eastAsia="nb-NO"/>
        </w:rPr>
      </w:pPr>
    </w:p>
    <w:p w:rsidR="00482889" w:rsidRDefault="00482889" w:rsidP="008F2B7B">
      <w:pPr>
        <w:spacing w:after="0" w:line="240" w:lineRule="auto"/>
        <w:rPr>
          <w:rFonts w:cs="Tahoma"/>
          <w:i/>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i/>
          <w:color w:val="000000"/>
          <w:szCs w:val="28"/>
          <w:lang w:eastAsia="nb-NO"/>
        </w:rPr>
        <w:t xml:space="preserve"> Whatsapp brukes til telefonmøter, Google skal brukes til todo-lister. De ovenfor skisserte retningslinjene for e-post vedtas.</w:t>
      </w:r>
    </w:p>
    <w:p w:rsidR="00482889" w:rsidRPr="00D93BE1" w:rsidRDefault="00482889" w:rsidP="008F2B7B">
      <w:pPr>
        <w:spacing w:after="0" w:line="240" w:lineRule="auto"/>
        <w:rPr>
          <w:rFonts w:cs="Tahoma"/>
          <w:color w:val="000000"/>
          <w:szCs w:val="28"/>
          <w:lang w:eastAsia="nb-NO"/>
        </w:rPr>
      </w:pPr>
      <w:r w:rsidRPr="00D93BE1">
        <w:rPr>
          <w:rFonts w:cs="Tahoma"/>
          <w:color w:val="000000"/>
          <w:szCs w:val="28"/>
          <w:lang w:eastAsia="nb-NO"/>
        </w:rPr>
        <w:t> </w:t>
      </w:r>
    </w:p>
    <w:p w:rsidR="00482889" w:rsidRPr="00D93BE1" w:rsidRDefault="00482889" w:rsidP="00D93BE1">
      <w:pPr>
        <w:pStyle w:val="Overskrift1"/>
        <w:rPr>
          <w:rFonts w:ascii="Verdana" w:hAnsi="Verdana"/>
          <w:color w:val="000000"/>
          <w:sz w:val="36"/>
          <w:szCs w:val="36"/>
        </w:rPr>
      </w:pPr>
      <w:bookmarkStart w:id="8" w:name="_Toc471230814"/>
      <w:bookmarkStart w:id="9" w:name="_Toc496628680"/>
      <w:bookmarkStart w:id="10" w:name="_Toc525835932"/>
      <w:bookmarkStart w:id="11" w:name="_Toc528924026"/>
      <w:r>
        <w:rPr>
          <w:rFonts w:ascii="Verdana" w:hAnsi="Verdana"/>
          <w:sz w:val="36"/>
          <w:szCs w:val="36"/>
        </w:rPr>
        <w:t>SAK 051</w:t>
      </w:r>
      <w:r w:rsidRPr="00D93BE1">
        <w:rPr>
          <w:rFonts w:ascii="Verdana" w:hAnsi="Verdana"/>
          <w:sz w:val="36"/>
          <w:szCs w:val="36"/>
        </w:rPr>
        <w:t>/1</w:t>
      </w:r>
      <w:r>
        <w:rPr>
          <w:rFonts w:ascii="Verdana" w:hAnsi="Verdana"/>
          <w:sz w:val="36"/>
          <w:szCs w:val="36"/>
        </w:rPr>
        <w:t>8</w:t>
      </w:r>
      <w:r w:rsidRPr="00D93BE1">
        <w:rPr>
          <w:rFonts w:ascii="Verdana" w:hAnsi="Verdana"/>
          <w:sz w:val="36"/>
          <w:szCs w:val="36"/>
        </w:rPr>
        <w:t xml:space="preserve"> Konstituering</w:t>
      </w:r>
      <w:bookmarkEnd w:id="8"/>
      <w:bookmarkEnd w:id="9"/>
      <w:bookmarkEnd w:id="10"/>
      <w:bookmarkEnd w:id="11"/>
    </w:p>
    <w:p w:rsidR="00482889" w:rsidRPr="00D93BE1" w:rsidRDefault="00482889" w:rsidP="008F2B7B">
      <w:pPr>
        <w:spacing w:after="0" w:line="240" w:lineRule="auto"/>
        <w:rPr>
          <w:rFonts w:cs="Tahoma"/>
          <w:color w:val="000000"/>
          <w:szCs w:val="28"/>
          <w:lang w:eastAsia="nb-NO"/>
        </w:rPr>
      </w:pPr>
      <w:r w:rsidRPr="00D93BE1">
        <w:rPr>
          <w:rFonts w:cs="Tahoma"/>
          <w:color w:val="000000"/>
          <w:szCs w:val="28"/>
          <w:lang w:eastAsia="nb-NO"/>
        </w:rPr>
        <w:t>  </w:t>
      </w:r>
    </w:p>
    <w:p w:rsidR="00482889" w:rsidRDefault="00482889" w:rsidP="008D6E57">
      <w:pPr>
        <w:pStyle w:val="Overskrift2"/>
        <w:numPr>
          <w:ilvl w:val="0"/>
          <w:numId w:val="7"/>
        </w:numPr>
        <w:spacing w:before="0" w:beforeAutospacing="0" w:after="0" w:afterAutospacing="0"/>
        <w:ind w:left="714" w:hanging="357"/>
        <w:rPr>
          <w:rFonts w:ascii="Verdana" w:hAnsi="Verdana"/>
          <w:b w:val="0"/>
          <w:sz w:val="28"/>
          <w:szCs w:val="28"/>
        </w:rPr>
      </w:pPr>
      <w:bookmarkStart w:id="12" w:name="_Toc525835933"/>
      <w:bookmarkStart w:id="13" w:name="_Toc528924027"/>
      <w:r>
        <w:rPr>
          <w:rFonts w:ascii="Verdana" w:hAnsi="Verdana"/>
          <w:b w:val="0"/>
          <w:sz w:val="28"/>
          <w:szCs w:val="28"/>
        </w:rPr>
        <w:t>AU</w:t>
      </w:r>
      <w:bookmarkEnd w:id="12"/>
      <w:bookmarkEnd w:id="13"/>
    </w:p>
    <w:p w:rsidR="00482889" w:rsidRDefault="00482889" w:rsidP="00FB0241">
      <w:pPr>
        <w:rPr>
          <w:b/>
        </w:rPr>
      </w:pPr>
      <w:r>
        <w:lastRenderedPageBreak/>
        <w:t>Sentralstyret nedsetter et arbeidsutvalg, som har ansvar for ledelsen av NBfU mellom sentralstyremøtene. Ved spørsmål av vesentlig viktighet eller prinsipiell karakter skal utvalget kontakte sentralstyret. Arbeidsutvalg (AU) vil i perioden 2018-2019 bestå av:</w:t>
      </w:r>
    </w:p>
    <w:p w:rsidR="00482889" w:rsidRDefault="00482889" w:rsidP="00FB0241">
      <w:pPr>
        <w:rPr>
          <w:b/>
        </w:rPr>
      </w:pPr>
      <w:r>
        <w:t>Leder: Kristoffer Lium</w:t>
      </w:r>
    </w:p>
    <w:p w:rsidR="00482889" w:rsidRDefault="00482889" w:rsidP="00FB0241">
      <w:pPr>
        <w:rPr>
          <w:b/>
        </w:rPr>
      </w:pPr>
      <w:r>
        <w:t>Medlem: Helene Romset (økonomiansvarlig)</w:t>
      </w:r>
    </w:p>
    <w:p w:rsidR="00482889" w:rsidRDefault="00482889" w:rsidP="00FB0241">
      <w:pPr>
        <w:rPr>
          <w:b/>
        </w:rPr>
      </w:pPr>
      <w:r>
        <w:t>Medlem: Henning Knudsen</w:t>
      </w:r>
    </w:p>
    <w:p w:rsidR="00482889" w:rsidRDefault="00482889" w:rsidP="00A71AE4">
      <w:pPr>
        <w:pStyle w:val="Overskrift2"/>
        <w:spacing w:before="0" w:beforeAutospacing="0" w:after="0" w:afterAutospacing="0"/>
        <w:ind w:left="357"/>
        <w:rPr>
          <w:rFonts w:ascii="Verdana" w:hAnsi="Verdana"/>
          <w:b w:val="0"/>
          <w:sz w:val="28"/>
          <w:szCs w:val="28"/>
        </w:rPr>
      </w:pPr>
    </w:p>
    <w:p w:rsidR="00482889" w:rsidRDefault="00482889" w:rsidP="008D6E57">
      <w:pPr>
        <w:pStyle w:val="Overskrift2"/>
        <w:numPr>
          <w:ilvl w:val="0"/>
          <w:numId w:val="7"/>
        </w:numPr>
        <w:spacing w:before="0" w:beforeAutospacing="0" w:after="0" w:afterAutospacing="0"/>
        <w:ind w:left="714" w:hanging="357"/>
        <w:rPr>
          <w:rFonts w:ascii="Verdana" w:hAnsi="Verdana"/>
          <w:b w:val="0"/>
          <w:sz w:val="28"/>
          <w:szCs w:val="28"/>
        </w:rPr>
      </w:pPr>
      <w:bookmarkStart w:id="14" w:name="_Toc528924028"/>
      <w:r>
        <w:rPr>
          <w:rFonts w:ascii="Verdana" w:hAnsi="Verdana"/>
          <w:b w:val="0"/>
          <w:sz w:val="28"/>
          <w:szCs w:val="28"/>
        </w:rPr>
        <w:t>Sekretær</w:t>
      </w:r>
      <w:bookmarkEnd w:id="14"/>
    </w:p>
    <w:p w:rsidR="00482889" w:rsidRDefault="00482889" w:rsidP="00FB0241">
      <w:pPr>
        <w:rPr>
          <w:b/>
        </w:rPr>
      </w:pPr>
      <w:r>
        <w:t>Henning Knudsen valgt til sekretær</w:t>
      </w:r>
    </w:p>
    <w:p w:rsidR="00482889" w:rsidRPr="009352BB" w:rsidRDefault="00482889" w:rsidP="00512B46">
      <w:pPr>
        <w:pStyle w:val="Overskrift2"/>
        <w:spacing w:before="0" w:beforeAutospacing="0" w:after="0" w:afterAutospacing="0"/>
        <w:rPr>
          <w:rFonts w:ascii="Verdana" w:hAnsi="Verdana"/>
          <w:b w:val="0"/>
          <w:sz w:val="28"/>
          <w:szCs w:val="28"/>
        </w:rPr>
      </w:pPr>
    </w:p>
    <w:p w:rsidR="00482889" w:rsidRDefault="00482889" w:rsidP="008D6E57">
      <w:pPr>
        <w:pStyle w:val="Overskrift2"/>
        <w:numPr>
          <w:ilvl w:val="0"/>
          <w:numId w:val="7"/>
        </w:numPr>
        <w:spacing w:before="0" w:beforeAutospacing="0" w:after="0" w:afterAutospacing="0"/>
        <w:ind w:left="714" w:hanging="357"/>
        <w:rPr>
          <w:rFonts w:ascii="Verdana" w:hAnsi="Verdana"/>
          <w:b w:val="0"/>
          <w:sz w:val="28"/>
          <w:szCs w:val="28"/>
        </w:rPr>
      </w:pPr>
      <w:bookmarkStart w:id="15" w:name="_Toc525835935"/>
      <w:bookmarkStart w:id="16" w:name="_Toc528924029"/>
      <w:r>
        <w:rPr>
          <w:rFonts w:ascii="Verdana" w:hAnsi="Verdana"/>
          <w:b w:val="0"/>
          <w:sz w:val="28"/>
          <w:szCs w:val="28"/>
        </w:rPr>
        <w:t>Økonomiansvarlig</w:t>
      </w:r>
      <w:bookmarkEnd w:id="15"/>
      <w:bookmarkEnd w:id="16"/>
    </w:p>
    <w:p w:rsidR="00482889" w:rsidRDefault="00482889" w:rsidP="00FB0241">
      <w:pPr>
        <w:rPr>
          <w:b/>
        </w:rPr>
      </w:pPr>
      <w:r>
        <w:t>Helene Romset er valgt til økonomiansvarlig</w:t>
      </w:r>
    </w:p>
    <w:p w:rsidR="00482889" w:rsidRPr="008D6E57" w:rsidRDefault="00482889" w:rsidP="00512B46">
      <w:pPr>
        <w:pStyle w:val="Overskrift2"/>
        <w:spacing w:before="0" w:beforeAutospacing="0" w:after="0" w:afterAutospacing="0"/>
        <w:rPr>
          <w:rFonts w:ascii="Verdana" w:hAnsi="Verdana"/>
          <w:b w:val="0"/>
          <w:sz w:val="28"/>
          <w:szCs w:val="28"/>
        </w:rPr>
      </w:pPr>
    </w:p>
    <w:p w:rsidR="00482889" w:rsidRPr="00512B46" w:rsidRDefault="00482889" w:rsidP="00956F41">
      <w:pPr>
        <w:pStyle w:val="Overskrift2"/>
        <w:numPr>
          <w:ilvl w:val="0"/>
          <w:numId w:val="7"/>
        </w:numPr>
        <w:spacing w:before="0" w:beforeAutospacing="0" w:after="0" w:afterAutospacing="0"/>
        <w:ind w:left="714" w:hanging="357"/>
        <w:rPr>
          <w:rFonts w:ascii="Verdana" w:hAnsi="Verdana" w:cs="Tahoma"/>
          <w:color w:val="000000"/>
          <w:sz w:val="28"/>
          <w:szCs w:val="28"/>
        </w:rPr>
      </w:pPr>
      <w:bookmarkStart w:id="17" w:name="_Toc525835936"/>
      <w:bookmarkStart w:id="18" w:name="_Toc528924030"/>
      <w:r>
        <w:rPr>
          <w:rFonts w:ascii="Verdana" w:hAnsi="Verdana"/>
          <w:b w:val="0"/>
          <w:sz w:val="28"/>
          <w:szCs w:val="28"/>
        </w:rPr>
        <w:t>NBfU sin representant i organisasjonsutvalget</w:t>
      </w:r>
      <w:bookmarkEnd w:id="17"/>
      <w:bookmarkEnd w:id="18"/>
    </w:p>
    <w:p w:rsidR="00482889" w:rsidRPr="009352BB" w:rsidRDefault="00482889" w:rsidP="00FB0241">
      <w:pPr>
        <w:rPr>
          <w:rFonts w:cs="Tahoma"/>
          <w:color w:val="000000"/>
        </w:rPr>
      </w:pPr>
      <w:r>
        <w:t>Maiken Mucha representerer NBfU. Henning Knudsen er vara.</w:t>
      </w:r>
    </w:p>
    <w:p w:rsidR="00482889" w:rsidRPr="008D6E57" w:rsidRDefault="00482889" w:rsidP="008D6E57">
      <w:pPr>
        <w:rPr>
          <w:szCs w:val="28"/>
          <w:lang w:eastAsia="nb-NO"/>
        </w:rPr>
      </w:pPr>
    </w:p>
    <w:p w:rsidR="00482889" w:rsidRDefault="00482889" w:rsidP="008D6E57">
      <w:pPr>
        <w:rPr>
          <w:b/>
          <w:i/>
          <w:iCs/>
          <w:szCs w:val="28"/>
          <w:lang w:eastAsia="nb-NO"/>
        </w:rPr>
      </w:pPr>
      <w:r>
        <w:rPr>
          <w:b/>
          <w:i/>
          <w:iCs/>
          <w:szCs w:val="28"/>
          <w:lang w:eastAsia="nb-NO"/>
        </w:rPr>
        <w:t>V</w:t>
      </w:r>
      <w:r w:rsidRPr="007A1122">
        <w:rPr>
          <w:b/>
          <w:i/>
          <w:iCs/>
          <w:szCs w:val="28"/>
          <w:lang w:eastAsia="nb-NO"/>
        </w:rPr>
        <w:t xml:space="preserve">edtak: </w:t>
      </w:r>
      <w:r>
        <w:rPr>
          <w:b/>
          <w:i/>
          <w:iCs/>
          <w:szCs w:val="28"/>
          <w:lang w:eastAsia="nb-NO"/>
        </w:rPr>
        <w:t>De ovenfor nevnte personer er valgt.</w:t>
      </w:r>
    </w:p>
    <w:p w:rsidR="00482889" w:rsidRPr="008D6E57" w:rsidRDefault="00482889" w:rsidP="008D6E57">
      <w:pPr>
        <w:rPr>
          <w:szCs w:val="28"/>
          <w:lang w:eastAsia="nb-NO"/>
        </w:rPr>
      </w:pPr>
    </w:p>
    <w:p w:rsidR="00482889" w:rsidRPr="00AF3AF9" w:rsidRDefault="00482889" w:rsidP="00AF3AF9">
      <w:pPr>
        <w:pStyle w:val="Overskrift1"/>
        <w:rPr>
          <w:rFonts w:ascii="Verdana" w:hAnsi="Verdana"/>
          <w:color w:val="000000"/>
          <w:sz w:val="36"/>
          <w:szCs w:val="36"/>
        </w:rPr>
      </w:pPr>
      <w:bookmarkStart w:id="19" w:name="_Toc471230815"/>
      <w:bookmarkStart w:id="20" w:name="_Toc496628682"/>
      <w:bookmarkStart w:id="21" w:name="_Toc525835937"/>
      <w:bookmarkStart w:id="22" w:name="_Toc528924031"/>
      <w:r>
        <w:rPr>
          <w:rFonts w:ascii="Verdana" w:hAnsi="Verdana"/>
          <w:sz w:val="36"/>
          <w:szCs w:val="36"/>
        </w:rPr>
        <w:t>SAK 052/18</w:t>
      </w:r>
      <w:r w:rsidRPr="00D93BE1">
        <w:rPr>
          <w:rFonts w:ascii="Verdana" w:hAnsi="Verdana"/>
          <w:sz w:val="36"/>
          <w:szCs w:val="36"/>
        </w:rPr>
        <w:t xml:space="preserve"> Invitasjoner</w:t>
      </w:r>
      <w:bookmarkEnd w:id="19"/>
      <w:bookmarkEnd w:id="20"/>
      <w:bookmarkEnd w:id="21"/>
      <w:bookmarkEnd w:id="22"/>
    </w:p>
    <w:p w:rsidR="00482889" w:rsidRDefault="00482889" w:rsidP="008D6E57">
      <w:pPr>
        <w:pStyle w:val="Overskrift2"/>
        <w:numPr>
          <w:ilvl w:val="0"/>
          <w:numId w:val="9"/>
        </w:numPr>
        <w:spacing w:before="0" w:beforeAutospacing="0" w:after="0" w:afterAutospacing="0"/>
        <w:rPr>
          <w:rFonts w:ascii="Verdana" w:hAnsi="Verdana"/>
          <w:b w:val="0"/>
          <w:sz w:val="28"/>
          <w:szCs w:val="28"/>
        </w:rPr>
      </w:pPr>
      <w:bookmarkStart w:id="23" w:name="_Toc525835938"/>
      <w:bookmarkStart w:id="24" w:name="_Toc528924032"/>
      <w:r w:rsidRPr="003D54BB">
        <w:rPr>
          <w:rFonts w:ascii="Verdana" w:hAnsi="Verdana"/>
          <w:b w:val="0"/>
          <w:sz w:val="28"/>
          <w:szCs w:val="28"/>
        </w:rPr>
        <w:t>Generalforsamlingen i unge funksjonshemmede</w:t>
      </w:r>
      <w:bookmarkEnd w:id="23"/>
      <w:bookmarkEnd w:id="24"/>
    </w:p>
    <w:p w:rsidR="00482889" w:rsidRDefault="00482889" w:rsidP="00FB0241">
      <w:pPr>
        <w:rPr>
          <w:b/>
        </w:rPr>
      </w:pPr>
      <w:r>
        <w:t>Silje Solvang, Ingvild Bye og Maryell Kleven er delegater og Guro Helene Sørdalen er observatør på generalforsamlingen til unge funksjonshemmede.</w:t>
      </w:r>
    </w:p>
    <w:p w:rsidR="00482889" w:rsidRDefault="00482889" w:rsidP="00AF3AF9">
      <w:pPr>
        <w:pStyle w:val="Overskrift2"/>
        <w:spacing w:before="0" w:beforeAutospacing="0" w:after="0" w:afterAutospacing="0"/>
        <w:rPr>
          <w:rFonts w:ascii="Verdana" w:hAnsi="Verdana"/>
          <w:b w:val="0"/>
          <w:sz w:val="28"/>
          <w:szCs w:val="28"/>
        </w:rPr>
      </w:pPr>
    </w:p>
    <w:p w:rsidR="00482889" w:rsidRDefault="00482889" w:rsidP="008D6E57">
      <w:pPr>
        <w:pStyle w:val="Overskrift2"/>
        <w:numPr>
          <w:ilvl w:val="0"/>
          <w:numId w:val="9"/>
        </w:numPr>
        <w:spacing w:before="0" w:beforeAutospacing="0" w:after="0" w:afterAutospacing="0"/>
        <w:rPr>
          <w:rFonts w:ascii="Verdana" w:hAnsi="Verdana"/>
          <w:b w:val="0"/>
          <w:sz w:val="28"/>
          <w:szCs w:val="28"/>
        </w:rPr>
      </w:pPr>
      <w:bookmarkStart w:id="25" w:name="_Toc528924033"/>
      <w:r>
        <w:rPr>
          <w:rFonts w:ascii="Verdana" w:hAnsi="Verdana"/>
          <w:b w:val="0"/>
          <w:sz w:val="28"/>
          <w:szCs w:val="28"/>
        </w:rPr>
        <w:t>Hilsningstale til landsmøte i NHFU</w:t>
      </w:r>
      <w:bookmarkEnd w:id="25"/>
    </w:p>
    <w:p w:rsidR="00482889" w:rsidRPr="003D54BB" w:rsidRDefault="00482889" w:rsidP="00FB0241">
      <w:pPr>
        <w:rPr>
          <w:b/>
        </w:rPr>
      </w:pPr>
      <w:r>
        <w:t>Sentralstyret takket for invitasjonen, men fikk dessverre ikke vært til stede på NHFUs landsmøte, da dette fant sted på samme tid som sentralstyremøtet.  Det ble laget en hilsningsvideo som ble sendt til landsmøtet i NHFU.</w:t>
      </w:r>
    </w:p>
    <w:p w:rsidR="00482889" w:rsidRPr="003D54BB" w:rsidRDefault="00482889" w:rsidP="009D0DB9">
      <w:pPr>
        <w:spacing w:after="0" w:line="240" w:lineRule="auto"/>
        <w:rPr>
          <w:rFonts w:cs="Tahoma"/>
          <w:color w:val="000000"/>
          <w:szCs w:val="28"/>
          <w:lang w:eastAsia="nb-NO"/>
        </w:rPr>
      </w:pPr>
    </w:p>
    <w:p w:rsidR="00482889" w:rsidRPr="003D54BB" w:rsidRDefault="00482889" w:rsidP="00D93BE1">
      <w:pPr>
        <w:pStyle w:val="Overskrift1"/>
        <w:rPr>
          <w:rFonts w:ascii="Verdana" w:hAnsi="Verdana"/>
          <w:color w:val="000000"/>
          <w:sz w:val="36"/>
          <w:szCs w:val="36"/>
        </w:rPr>
      </w:pPr>
      <w:bookmarkStart w:id="26" w:name="_Toc471230817"/>
      <w:bookmarkStart w:id="27" w:name="_Toc496628683"/>
      <w:bookmarkStart w:id="28" w:name="_Toc525835939"/>
      <w:bookmarkStart w:id="29" w:name="_Toc528924034"/>
      <w:r w:rsidRPr="003D54BB">
        <w:rPr>
          <w:rFonts w:ascii="Verdana" w:hAnsi="Verdana"/>
          <w:sz w:val="36"/>
          <w:szCs w:val="36"/>
        </w:rPr>
        <w:t xml:space="preserve">SAK </w:t>
      </w:r>
      <w:r>
        <w:rPr>
          <w:rFonts w:ascii="Verdana" w:hAnsi="Verdana"/>
          <w:sz w:val="36"/>
          <w:szCs w:val="36"/>
        </w:rPr>
        <w:t>053</w:t>
      </w:r>
      <w:r w:rsidRPr="003D54BB">
        <w:rPr>
          <w:rFonts w:ascii="Verdana" w:hAnsi="Verdana"/>
          <w:sz w:val="36"/>
          <w:szCs w:val="36"/>
        </w:rPr>
        <w:t>/1</w:t>
      </w:r>
      <w:r>
        <w:rPr>
          <w:rFonts w:ascii="Verdana" w:hAnsi="Verdana"/>
          <w:sz w:val="36"/>
          <w:szCs w:val="36"/>
        </w:rPr>
        <w:t>8</w:t>
      </w:r>
      <w:r w:rsidRPr="003D54BB">
        <w:rPr>
          <w:rFonts w:ascii="Verdana" w:hAnsi="Verdana"/>
          <w:sz w:val="36"/>
          <w:szCs w:val="36"/>
        </w:rPr>
        <w:t xml:space="preserve"> Utvalg</w:t>
      </w:r>
      <w:bookmarkEnd w:id="26"/>
      <w:bookmarkEnd w:id="27"/>
      <w:bookmarkEnd w:id="28"/>
      <w:bookmarkEnd w:id="29"/>
    </w:p>
    <w:p w:rsidR="00482889" w:rsidRPr="003D54BB" w:rsidRDefault="00482889" w:rsidP="008F2B7B">
      <w:pPr>
        <w:spacing w:after="0" w:line="240" w:lineRule="auto"/>
        <w:rPr>
          <w:rFonts w:cs="Tahoma"/>
          <w:color w:val="000000"/>
          <w:szCs w:val="28"/>
          <w:lang w:eastAsia="nb-NO"/>
        </w:rPr>
      </w:pPr>
      <w:r>
        <w:rPr>
          <w:rFonts w:cs="Tahoma"/>
          <w:color w:val="000000"/>
          <w:szCs w:val="28"/>
          <w:lang w:eastAsia="nb-NO"/>
        </w:rPr>
        <w:t>Kristoffer Lium orienterte og åpner til diskusjon.</w:t>
      </w:r>
    </w:p>
    <w:p w:rsidR="00482889" w:rsidRPr="003D54BB" w:rsidRDefault="00482889" w:rsidP="004739B3">
      <w:pPr>
        <w:pStyle w:val="Overskrift2"/>
        <w:spacing w:before="0" w:beforeAutospacing="0" w:after="0" w:afterAutospacing="0"/>
        <w:rPr>
          <w:rFonts w:ascii="Verdana" w:hAnsi="Verdana"/>
          <w:b w:val="0"/>
          <w:sz w:val="28"/>
          <w:szCs w:val="28"/>
        </w:rPr>
      </w:pPr>
      <w:bookmarkStart w:id="30" w:name="_Toc471230818"/>
      <w:bookmarkStart w:id="31" w:name="_Toc496628684"/>
    </w:p>
    <w:p w:rsidR="00482889" w:rsidRDefault="00482889" w:rsidP="004739B3">
      <w:pPr>
        <w:pStyle w:val="Overskrift2"/>
        <w:numPr>
          <w:ilvl w:val="0"/>
          <w:numId w:val="10"/>
        </w:numPr>
        <w:spacing w:before="0" w:beforeAutospacing="0" w:after="0" w:afterAutospacing="0"/>
        <w:rPr>
          <w:rFonts w:ascii="Verdana" w:hAnsi="Verdana"/>
          <w:b w:val="0"/>
          <w:sz w:val="28"/>
          <w:szCs w:val="28"/>
        </w:rPr>
      </w:pPr>
      <w:bookmarkStart w:id="32" w:name="_Toc525835940"/>
      <w:bookmarkStart w:id="33" w:name="_Toc528924035"/>
      <w:r w:rsidRPr="003D54BB">
        <w:rPr>
          <w:rFonts w:ascii="Verdana" w:hAnsi="Verdana"/>
          <w:b w:val="0"/>
          <w:sz w:val="28"/>
          <w:szCs w:val="28"/>
        </w:rPr>
        <w:t>Interessepolitisk utvalg</w:t>
      </w:r>
      <w:bookmarkStart w:id="34" w:name="_Toc496628686"/>
      <w:bookmarkEnd w:id="30"/>
      <w:bookmarkEnd w:id="31"/>
      <w:bookmarkEnd w:id="32"/>
      <w:bookmarkEnd w:id="33"/>
    </w:p>
    <w:p w:rsidR="00482889" w:rsidRDefault="00482889" w:rsidP="00FB0241">
      <w:pPr>
        <w:rPr>
          <w:b/>
        </w:rPr>
      </w:pPr>
      <w:r>
        <w:lastRenderedPageBreak/>
        <w:t>Sentralstyret diskuterte om det var ønskelig med et interessepolitisk utvalg. Sentralstyret var enig i at dette er et viktig arbeid, og at et utvalg er en hensiktsmessig arbeidsmåte for dette.</w:t>
      </w:r>
    </w:p>
    <w:p w:rsidR="00482889" w:rsidRDefault="00482889" w:rsidP="00FB0241">
      <w:pPr>
        <w:rPr>
          <w:b/>
        </w:rPr>
      </w:pPr>
    </w:p>
    <w:p w:rsidR="00482889" w:rsidRDefault="00482889" w:rsidP="00FB0241">
      <w:pPr>
        <w:rPr>
          <w:b/>
        </w:rPr>
      </w:pPr>
      <w:r>
        <w:t>Målplanen ble gjennomgått for å vurdere hva utvalget skal jobbe med. Sentralstyret ønsker at utvalget arbeider med utdannings- og arbeidslivspunktene i målplanen. Sentralstyret lager et mandat til utvalget som omhandler disse punktene og annet arbeid. Avslutningsvis ble Skollering av utvalgene diskutert.</w:t>
      </w:r>
    </w:p>
    <w:p w:rsidR="00482889" w:rsidRDefault="00482889" w:rsidP="00FB0241">
      <w:pPr>
        <w:rPr>
          <w:b/>
        </w:rPr>
      </w:pPr>
    </w:p>
    <w:p w:rsidR="00482889" w:rsidRDefault="00482889" w:rsidP="00FB0241">
      <w:pPr>
        <w:rPr>
          <w:b/>
        </w:rPr>
      </w:pPr>
      <w:r>
        <w:t>Vedtak: En felles forespørsel om deltakelse i utvalget sendes ut til alle medlemmer. AU går igjennom søknadene, og setter ned utvalget.</w:t>
      </w:r>
    </w:p>
    <w:p w:rsidR="00482889" w:rsidRPr="009352BB" w:rsidRDefault="00482889" w:rsidP="00B73130">
      <w:pPr>
        <w:pStyle w:val="Overskrift2"/>
        <w:spacing w:before="0" w:beforeAutospacing="0" w:after="0" w:afterAutospacing="0"/>
        <w:rPr>
          <w:rFonts w:ascii="Verdana" w:hAnsi="Verdana"/>
          <w:b w:val="0"/>
          <w:sz w:val="28"/>
          <w:szCs w:val="28"/>
        </w:rPr>
      </w:pPr>
    </w:p>
    <w:p w:rsidR="00482889" w:rsidRDefault="00482889" w:rsidP="004739B3">
      <w:pPr>
        <w:pStyle w:val="Overskrift2"/>
        <w:numPr>
          <w:ilvl w:val="0"/>
          <w:numId w:val="10"/>
        </w:numPr>
        <w:spacing w:before="0" w:beforeAutospacing="0" w:after="0" w:afterAutospacing="0"/>
        <w:rPr>
          <w:rFonts w:ascii="Verdana" w:hAnsi="Verdana"/>
          <w:b w:val="0"/>
          <w:sz w:val="28"/>
          <w:szCs w:val="28"/>
        </w:rPr>
      </w:pPr>
      <w:bookmarkStart w:id="35" w:name="_Toc525835941"/>
      <w:bookmarkStart w:id="36" w:name="_Toc528924036"/>
      <w:r w:rsidRPr="003D54BB">
        <w:rPr>
          <w:rFonts w:ascii="Verdana" w:hAnsi="Verdana"/>
          <w:b w:val="0"/>
          <w:sz w:val="28"/>
          <w:szCs w:val="28"/>
        </w:rPr>
        <w:t>Internasjonalt utvalg</w:t>
      </w:r>
      <w:bookmarkEnd w:id="34"/>
      <w:bookmarkEnd w:id="35"/>
      <w:bookmarkEnd w:id="36"/>
    </w:p>
    <w:p w:rsidR="00482889" w:rsidRPr="00B65DEC" w:rsidRDefault="00482889" w:rsidP="00FB0241">
      <w:pPr>
        <w:rPr>
          <w:b/>
        </w:rPr>
      </w:pPr>
      <w:r>
        <w:t xml:space="preserve">Det har kommet inn to forslag på mandat, et fra Henning Knudsen og et fra internasjonalt utvalg. Henning redegjorde for forskjellene mellom forslagene og åpnet til diskusjon. Følgende mandat ble </w:t>
      </w:r>
      <w:r w:rsidRPr="00B65DEC">
        <w:t>vedtatt:</w:t>
      </w:r>
    </w:p>
    <w:p w:rsidR="00482889" w:rsidRDefault="00482889" w:rsidP="00FB0241"/>
    <w:p w:rsidR="00482889" w:rsidRPr="00EA384B" w:rsidRDefault="00482889" w:rsidP="00FB0241">
      <w:pPr>
        <w:rPr>
          <w:b/>
        </w:rPr>
      </w:pPr>
      <w:r>
        <w:rPr>
          <w:b/>
        </w:rPr>
        <w:t>«</w:t>
      </w:r>
      <w:r w:rsidRPr="00EA384B">
        <w:rPr>
          <w:b/>
        </w:rPr>
        <w:t>Mandat internasjonalt utvalg</w:t>
      </w:r>
    </w:p>
    <w:p w:rsidR="00482889" w:rsidRPr="00B65DEC" w:rsidRDefault="00482889" w:rsidP="00FB0241">
      <w:r w:rsidRPr="00B65DEC">
        <w:t xml:space="preserve">Internasjonalt utvalg skal fokusere på å sikre internasjonal kommunikasjon med NBfUs søsterorganisasjoner, arbeide for europeisk erfaringsutveksling og å gjennomføre NBfUs målsetning og målplan. </w:t>
      </w:r>
    </w:p>
    <w:p w:rsidR="00482889" w:rsidRPr="00B65DEC" w:rsidRDefault="00482889" w:rsidP="00FB0241">
      <w:r w:rsidRPr="00B65DEC">
        <w:t xml:space="preserve">Utvalget skal i den følgende perioden særlig </w:t>
      </w:r>
      <w:r>
        <w:t>konsentrere seg om:</w:t>
      </w:r>
    </w:p>
    <w:p w:rsidR="00482889" w:rsidRPr="00B65DEC" w:rsidRDefault="00482889" w:rsidP="00FB0241">
      <w:r w:rsidRPr="00B65DEC">
        <w:t>-</w:t>
      </w:r>
      <w:r>
        <w:t xml:space="preserve"> </w:t>
      </w:r>
      <w:r w:rsidRPr="00B65DEC">
        <w:t xml:space="preserve">Kartlegge hvilken interesse unge synshemmede har for utveksling, både videregående skoleelever og studenter. </w:t>
      </w:r>
    </w:p>
    <w:p w:rsidR="00482889" w:rsidRPr="00B65DEC" w:rsidRDefault="00482889" w:rsidP="00FB0241">
      <w:r w:rsidRPr="00B65DEC">
        <w:t>-</w:t>
      </w:r>
      <w:r>
        <w:t xml:space="preserve"> </w:t>
      </w:r>
      <w:r w:rsidRPr="00B65DEC">
        <w:t>Kontakte europeiske organisasjoner for unge synshemmede, for å få informasjon om hvordan de stiller seg til utveksling av synshemmede elever og studenter.</w:t>
      </w:r>
    </w:p>
    <w:p w:rsidR="00482889" w:rsidRPr="00B65DEC" w:rsidRDefault="00482889" w:rsidP="00FB0241">
      <w:r w:rsidRPr="00B65DEC">
        <w:t>-</w:t>
      </w:r>
      <w:r>
        <w:t xml:space="preserve"> </w:t>
      </w:r>
      <w:r w:rsidRPr="00B65DEC">
        <w:t>Holde oversikt over, vurdere nytten av og søke om midler til internasjonale pr</w:t>
      </w:r>
      <w:r>
        <w:t>osjekter, konferanser og søknad</w:t>
      </w:r>
      <w:r w:rsidRPr="00B65DEC">
        <w:t xml:space="preserve">er. Utvalget </w:t>
      </w:r>
      <w:r w:rsidRPr="00B65DEC">
        <w:lastRenderedPageBreak/>
        <w:t>sender forslag på ko</w:t>
      </w:r>
      <w:r>
        <w:t>nferanser, prosjekter og søknad</w:t>
      </w:r>
      <w:r w:rsidRPr="00B65DEC">
        <w:t>er de mener NBfU kan ha glede av til AU for godkjenning.</w:t>
      </w:r>
    </w:p>
    <w:p w:rsidR="00482889" w:rsidRPr="00B65DEC" w:rsidRDefault="00482889" w:rsidP="00FB0241">
      <w:r w:rsidRPr="00B65DEC">
        <w:t>-</w:t>
      </w:r>
      <w:r>
        <w:t xml:space="preserve"> </w:t>
      </w:r>
      <w:r w:rsidRPr="00B65DEC">
        <w:t>Videreføre arbeid med blinkludering-prosjektet.</w:t>
      </w:r>
    </w:p>
    <w:p w:rsidR="00482889" w:rsidRDefault="00482889" w:rsidP="00FB0241">
      <w:r w:rsidRPr="00B65DEC">
        <w:t>-</w:t>
      </w:r>
      <w:r>
        <w:t xml:space="preserve"> </w:t>
      </w:r>
      <w:r w:rsidRPr="00B65DEC">
        <w:t>På forespørsel fra sentralstyret representere NBfU på internasjona</w:t>
      </w:r>
      <w:r>
        <w:t>l møter og generalforsamlinger.»</w:t>
      </w:r>
    </w:p>
    <w:p w:rsidR="00482889" w:rsidRPr="00EA384B" w:rsidRDefault="00482889" w:rsidP="00FB0241">
      <w:r>
        <w:t>Det sendes ut en mail til alle medlemmer der de får mulighet til å stille til utvalget.</w:t>
      </w:r>
    </w:p>
    <w:p w:rsidR="00482889" w:rsidRPr="009352BB" w:rsidRDefault="00482889" w:rsidP="00B65DEC">
      <w:pPr>
        <w:pStyle w:val="Overskrift2"/>
        <w:spacing w:before="0" w:beforeAutospacing="0" w:after="0" w:afterAutospacing="0"/>
        <w:rPr>
          <w:rFonts w:ascii="Verdana" w:hAnsi="Verdana"/>
          <w:b w:val="0"/>
          <w:sz w:val="28"/>
          <w:szCs w:val="28"/>
        </w:rPr>
      </w:pPr>
    </w:p>
    <w:p w:rsidR="00482889" w:rsidRDefault="00482889" w:rsidP="007A1122">
      <w:pPr>
        <w:pStyle w:val="Overskrift2"/>
        <w:numPr>
          <w:ilvl w:val="0"/>
          <w:numId w:val="10"/>
        </w:numPr>
        <w:spacing w:before="0" w:beforeAutospacing="0" w:after="0" w:afterAutospacing="0"/>
        <w:rPr>
          <w:rFonts w:ascii="Verdana" w:hAnsi="Verdana"/>
          <w:b w:val="0"/>
          <w:sz w:val="28"/>
          <w:szCs w:val="28"/>
        </w:rPr>
      </w:pPr>
      <w:bookmarkStart w:id="37" w:name="_Toc525835942"/>
      <w:bookmarkStart w:id="38" w:name="_Toc528924037"/>
      <w:r>
        <w:rPr>
          <w:rFonts w:ascii="Verdana" w:hAnsi="Verdana"/>
          <w:b w:val="0"/>
          <w:sz w:val="28"/>
          <w:szCs w:val="28"/>
        </w:rPr>
        <w:t>Regionsutvalget</w:t>
      </w:r>
      <w:bookmarkEnd w:id="37"/>
      <w:bookmarkEnd w:id="38"/>
    </w:p>
    <w:p w:rsidR="00482889" w:rsidRDefault="00482889" w:rsidP="00FB0241">
      <w:pPr>
        <w:rPr>
          <w:b/>
        </w:rPr>
      </w:pPr>
      <w:r>
        <w:t>Sentralstyret vedtok å ikke opprette et regionsutvalg utvalg i perioden. Det foretrekkes heller en ordning med en regionskontakt. Henning Knudsen ble valgt til regionskontakt. Cecilie Bjørnerud bistår regionskontakten på vegne av administrasjonen ved behov da hun har god oversikt over regionenes aktiviteter og regnskap.</w:t>
      </w:r>
    </w:p>
    <w:p w:rsidR="00482889" w:rsidRDefault="00482889" w:rsidP="00FB0241">
      <w:pPr>
        <w:rPr>
          <w:b/>
        </w:rPr>
      </w:pPr>
      <w:r>
        <w:t xml:space="preserve">Regionskontakten skal kunne nås på : </w:t>
      </w:r>
      <w:hyperlink r:id="rId8" w:history="1">
        <w:r w:rsidRPr="00E27F25">
          <w:rPr>
            <w:rStyle w:val="Hyperkobling"/>
            <w:szCs w:val="28"/>
          </w:rPr>
          <w:t>Regionskontakt@nbfu.no</w:t>
        </w:r>
      </w:hyperlink>
      <w:r>
        <w:t xml:space="preserve"> </w:t>
      </w:r>
    </w:p>
    <w:p w:rsidR="00482889" w:rsidRDefault="00482889" w:rsidP="00E938D6">
      <w:pPr>
        <w:pStyle w:val="Overskrift2"/>
        <w:spacing w:before="0" w:beforeAutospacing="0" w:after="0" w:afterAutospacing="0"/>
        <w:rPr>
          <w:rFonts w:ascii="Verdana" w:hAnsi="Verdana"/>
          <w:b w:val="0"/>
          <w:sz w:val="28"/>
          <w:szCs w:val="28"/>
        </w:rPr>
      </w:pPr>
    </w:p>
    <w:p w:rsidR="00482889" w:rsidRDefault="00482889" w:rsidP="007A1122">
      <w:pPr>
        <w:pStyle w:val="Overskrift2"/>
        <w:numPr>
          <w:ilvl w:val="0"/>
          <w:numId w:val="10"/>
        </w:numPr>
        <w:spacing w:before="0" w:beforeAutospacing="0" w:after="0" w:afterAutospacing="0"/>
        <w:rPr>
          <w:rFonts w:ascii="Verdana" w:hAnsi="Verdana"/>
          <w:b w:val="0"/>
          <w:sz w:val="28"/>
          <w:szCs w:val="28"/>
        </w:rPr>
      </w:pPr>
      <w:bookmarkStart w:id="39" w:name="_Toc525835943"/>
      <w:bookmarkStart w:id="40" w:name="_Toc528924038"/>
      <w:r>
        <w:rPr>
          <w:rFonts w:ascii="Verdana" w:hAnsi="Verdana"/>
          <w:b w:val="0"/>
          <w:sz w:val="28"/>
          <w:szCs w:val="28"/>
        </w:rPr>
        <w:t>Sosiale medier utvalg</w:t>
      </w:r>
      <w:bookmarkEnd w:id="39"/>
      <w:bookmarkEnd w:id="40"/>
    </w:p>
    <w:p w:rsidR="00482889" w:rsidRDefault="00482889" w:rsidP="00FB0241">
      <w:pPr>
        <w:rPr>
          <w:rFonts w:cs="Tahoma"/>
          <w:color w:val="000000"/>
        </w:rPr>
      </w:pPr>
      <w:r>
        <w:t>Kristoffer Lium orienterte og åpnet til diskusjon. Maiken Mucha ble valgt til leder på forrige møte. Guro Helene Sørdalen og Silje Solvang blir medlemmer i utvalget. De skal ta utgangspunkt i kommunikasjonsstrategien.</w:t>
      </w:r>
    </w:p>
    <w:p w:rsidR="00482889" w:rsidRDefault="00482889" w:rsidP="00FB0241">
      <w:pPr>
        <w:rPr>
          <w:lang w:eastAsia="nb-NO"/>
        </w:rPr>
      </w:pPr>
    </w:p>
    <w:p w:rsidR="00482889" w:rsidRPr="007A1122" w:rsidRDefault="00482889" w:rsidP="00FB0241">
      <w:pPr>
        <w:rPr>
          <w:lang w:eastAsia="nb-NO"/>
        </w:rPr>
      </w:pPr>
      <w:r>
        <w:rPr>
          <w:lang w:eastAsia="nb-NO"/>
        </w:rPr>
        <w:t>V</w:t>
      </w:r>
      <w:r w:rsidRPr="007A1122">
        <w:rPr>
          <w:lang w:eastAsia="nb-NO"/>
        </w:rPr>
        <w:t xml:space="preserve">edtak: </w:t>
      </w:r>
      <w:r>
        <w:rPr>
          <w:lang w:eastAsia="nb-NO"/>
        </w:rPr>
        <w:t>Utvalgene settes ned og nye medlemmer forespørres.</w:t>
      </w:r>
    </w:p>
    <w:p w:rsidR="00482889" w:rsidRPr="00D93BE1" w:rsidRDefault="00482889" w:rsidP="003A646E">
      <w:pPr>
        <w:spacing w:after="0" w:line="240" w:lineRule="auto"/>
        <w:rPr>
          <w:rFonts w:cs="Tahoma"/>
          <w:color w:val="000000"/>
          <w:szCs w:val="28"/>
          <w:lang w:eastAsia="nb-NO"/>
        </w:rPr>
      </w:pPr>
      <w:r w:rsidRPr="00D93BE1">
        <w:rPr>
          <w:rFonts w:cs="Tahoma"/>
          <w:color w:val="000000"/>
          <w:szCs w:val="28"/>
          <w:lang w:eastAsia="nb-NO"/>
        </w:rPr>
        <w:t> </w:t>
      </w:r>
    </w:p>
    <w:p w:rsidR="00482889" w:rsidRPr="00D93BE1" w:rsidRDefault="00482889" w:rsidP="00D93BE1">
      <w:pPr>
        <w:pStyle w:val="Overskrift1"/>
        <w:rPr>
          <w:rFonts w:ascii="Verdana" w:hAnsi="Verdana"/>
          <w:color w:val="000000"/>
          <w:sz w:val="36"/>
          <w:szCs w:val="36"/>
        </w:rPr>
      </w:pPr>
      <w:bookmarkStart w:id="41" w:name="_Toc471230822"/>
      <w:bookmarkStart w:id="42" w:name="_Toc496628687"/>
      <w:bookmarkStart w:id="43" w:name="_Toc525835944"/>
      <w:bookmarkStart w:id="44" w:name="_Toc528924039"/>
      <w:r>
        <w:rPr>
          <w:rFonts w:ascii="Verdana" w:hAnsi="Verdana"/>
          <w:sz w:val="36"/>
          <w:szCs w:val="36"/>
        </w:rPr>
        <w:t>SAK 054</w:t>
      </w:r>
      <w:r w:rsidRPr="00D93BE1">
        <w:rPr>
          <w:rFonts w:ascii="Verdana" w:hAnsi="Verdana"/>
          <w:sz w:val="36"/>
          <w:szCs w:val="36"/>
        </w:rPr>
        <w:t>/1</w:t>
      </w:r>
      <w:r>
        <w:rPr>
          <w:rFonts w:ascii="Verdana" w:hAnsi="Verdana"/>
          <w:sz w:val="36"/>
          <w:szCs w:val="36"/>
        </w:rPr>
        <w:t>8</w:t>
      </w:r>
      <w:r w:rsidRPr="00D93BE1">
        <w:rPr>
          <w:rFonts w:ascii="Verdana" w:hAnsi="Verdana"/>
          <w:sz w:val="36"/>
          <w:szCs w:val="36"/>
        </w:rPr>
        <w:t xml:space="preserve"> Regionene Rundt</w:t>
      </w:r>
      <w:bookmarkEnd w:id="41"/>
      <w:bookmarkEnd w:id="42"/>
      <w:bookmarkEnd w:id="43"/>
      <w:bookmarkEnd w:id="44"/>
    </w:p>
    <w:p w:rsidR="00482889" w:rsidRDefault="00482889" w:rsidP="000F7BD0">
      <w:pPr>
        <w:pStyle w:val="Listeavsnitt"/>
        <w:numPr>
          <w:ilvl w:val="0"/>
          <w:numId w:val="13"/>
        </w:numPr>
        <w:spacing w:after="0" w:line="240" w:lineRule="auto"/>
        <w:outlineLvl w:val="1"/>
        <w:rPr>
          <w:rFonts w:cs="Tahoma"/>
          <w:color w:val="000000"/>
          <w:szCs w:val="28"/>
          <w:lang w:eastAsia="nb-NO"/>
        </w:rPr>
      </w:pPr>
      <w:bookmarkStart w:id="45" w:name="_Toc471230823"/>
      <w:bookmarkStart w:id="46" w:name="_Toc452980430"/>
      <w:bookmarkStart w:id="47" w:name="_Toc496628688"/>
      <w:bookmarkStart w:id="48" w:name="_Toc525835945"/>
      <w:bookmarkStart w:id="49" w:name="_Toc528924040"/>
      <w:bookmarkEnd w:id="45"/>
      <w:r w:rsidRPr="000F7BD0">
        <w:rPr>
          <w:rFonts w:cs="Tahoma"/>
          <w:color w:val="000000"/>
          <w:szCs w:val="28"/>
          <w:lang w:eastAsia="nb-NO"/>
        </w:rPr>
        <w:t>Region Vest</w:t>
      </w:r>
      <w:bookmarkEnd w:id="46"/>
      <w:bookmarkEnd w:id="47"/>
      <w:bookmarkEnd w:id="48"/>
      <w:bookmarkEnd w:id="49"/>
    </w:p>
    <w:p w:rsidR="00482889" w:rsidRDefault="00482889" w:rsidP="00FB0241">
      <w:pPr>
        <w:rPr>
          <w:lang w:eastAsia="nb-NO"/>
        </w:rPr>
      </w:pPr>
      <w:r>
        <w:rPr>
          <w:lang w:eastAsia="nb-NO"/>
        </w:rPr>
        <w:t xml:space="preserve">Maiken Mucha orienterte om situasjonen i region Vest. De har vært på Liseberg-tur sammen med region øst og nå planlegger de julebord. De inviterer medlemmer fra region sør på julebordet sitt. Årsmøtet arrangeres på Solvik i mars. </w:t>
      </w:r>
    </w:p>
    <w:p w:rsidR="00482889" w:rsidRPr="000F7BD0" w:rsidRDefault="00482889" w:rsidP="000F7BD0">
      <w:pPr>
        <w:spacing w:after="0" w:line="240" w:lineRule="auto"/>
        <w:outlineLvl w:val="1"/>
        <w:rPr>
          <w:rFonts w:cs="Tahoma"/>
          <w:color w:val="000000"/>
          <w:szCs w:val="28"/>
          <w:lang w:eastAsia="nb-NO"/>
        </w:rPr>
      </w:pPr>
    </w:p>
    <w:p w:rsidR="00482889" w:rsidRPr="00CD0F7E" w:rsidRDefault="00482889" w:rsidP="00CD0F7E">
      <w:pPr>
        <w:pStyle w:val="Listeavsnitt"/>
        <w:numPr>
          <w:ilvl w:val="0"/>
          <w:numId w:val="13"/>
        </w:numPr>
        <w:spacing w:after="0" w:line="240" w:lineRule="auto"/>
        <w:outlineLvl w:val="1"/>
        <w:rPr>
          <w:rFonts w:cs="Tahoma"/>
          <w:color w:val="000000"/>
          <w:szCs w:val="28"/>
          <w:lang w:eastAsia="nb-NO"/>
        </w:rPr>
      </w:pPr>
      <w:bookmarkStart w:id="50" w:name="_Toc471230824"/>
      <w:bookmarkStart w:id="51" w:name="_Toc452980431"/>
      <w:bookmarkStart w:id="52" w:name="_Toc496628689"/>
      <w:bookmarkStart w:id="53" w:name="_Toc525835946"/>
      <w:bookmarkStart w:id="54" w:name="_Toc528924041"/>
      <w:bookmarkEnd w:id="50"/>
      <w:r w:rsidRPr="00CD0F7E">
        <w:rPr>
          <w:rFonts w:cs="Tahoma"/>
          <w:color w:val="000000"/>
          <w:szCs w:val="28"/>
          <w:lang w:eastAsia="nb-NO"/>
        </w:rPr>
        <w:t>Region Sør</w:t>
      </w:r>
      <w:bookmarkEnd w:id="51"/>
      <w:bookmarkEnd w:id="52"/>
      <w:bookmarkEnd w:id="53"/>
      <w:bookmarkEnd w:id="54"/>
    </w:p>
    <w:p w:rsidR="00482889" w:rsidRDefault="00482889" w:rsidP="00FB0241">
      <w:pPr>
        <w:rPr>
          <w:lang w:eastAsia="nb-NO"/>
        </w:rPr>
      </w:pPr>
      <w:r>
        <w:rPr>
          <w:lang w:eastAsia="nb-NO"/>
        </w:rPr>
        <w:t>Viktoria Røksland orienterte om situasjonen i sør. Flere sør-medlemmer er interessert i arrangementer som arrangeres sammen med vest, enn der arrangementet kun er for sør-medlemmer.</w:t>
      </w:r>
    </w:p>
    <w:p w:rsidR="00482889" w:rsidRDefault="00482889" w:rsidP="00FB0241">
      <w:pPr>
        <w:rPr>
          <w:lang w:eastAsia="nb-NO"/>
        </w:rPr>
      </w:pPr>
      <w:r>
        <w:rPr>
          <w:lang w:eastAsia="nb-NO"/>
        </w:rPr>
        <w:t>Medlemmene vil bli invitert på vest sitt julebord, og region sør tar kostnaden for disse.</w:t>
      </w:r>
    </w:p>
    <w:p w:rsidR="00482889" w:rsidRPr="00CD0F7E" w:rsidRDefault="00482889" w:rsidP="00CD0F7E">
      <w:pPr>
        <w:spacing w:after="0" w:line="240" w:lineRule="auto"/>
        <w:outlineLvl w:val="1"/>
        <w:rPr>
          <w:rFonts w:cs="Tahoma"/>
          <w:bCs/>
          <w:color w:val="000000"/>
          <w:szCs w:val="28"/>
          <w:lang w:eastAsia="nb-NO"/>
        </w:rPr>
      </w:pPr>
    </w:p>
    <w:p w:rsidR="00482889" w:rsidRPr="00462811" w:rsidRDefault="00482889" w:rsidP="00462811">
      <w:pPr>
        <w:pStyle w:val="Listeavsnitt"/>
        <w:numPr>
          <w:ilvl w:val="0"/>
          <w:numId w:val="13"/>
        </w:numPr>
        <w:spacing w:after="0" w:line="240" w:lineRule="auto"/>
        <w:rPr>
          <w:rFonts w:ascii="MS Gothic" w:eastAsia="MS Gothic" w:hAnsi="MS Gothic" w:cs="MS Gothic"/>
          <w:bCs/>
          <w:i/>
          <w:iCs/>
          <w:color w:val="000000"/>
          <w:szCs w:val="28"/>
          <w:lang w:eastAsia="nb-NO"/>
        </w:rPr>
      </w:pPr>
      <w:bookmarkStart w:id="55" w:name="_Toc452980432"/>
      <w:bookmarkStart w:id="56" w:name="_Toc471230825"/>
      <w:bookmarkEnd w:id="55"/>
      <w:r w:rsidRPr="00462811">
        <w:rPr>
          <w:rFonts w:cs="Tahoma"/>
          <w:color w:val="000000"/>
          <w:szCs w:val="28"/>
          <w:lang w:eastAsia="nb-NO"/>
        </w:rPr>
        <w:t>Region Nord</w:t>
      </w:r>
      <w:bookmarkEnd w:id="56"/>
      <w:r w:rsidRPr="00462811">
        <w:rPr>
          <w:rFonts w:cs="Tahoma"/>
          <w:bCs/>
          <w:i/>
          <w:iCs/>
          <w:color w:val="000000"/>
          <w:szCs w:val="28"/>
          <w:lang w:eastAsia="nb-NO"/>
        </w:rPr>
        <w:t xml:space="preserve"> </w:t>
      </w:r>
      <w:r w:rsidRPr="00462811">
        <w:rPr>
          <w:rFonts w:ascii="MS Gothic" w:eastAsia="MS Gothic" w:hAnsi="MS Gothic" w:cs="MS Gothic" w:hint="eastAsia"/>
          <w:bCs/>
          <w:i/>
          <w:iCs/>
          <w:color w:val="000000"/>
          <w:szCs w:val="28"/>
          <w:lang w:eastAsia="nb-NO"/>
        </w:rPr>
        <w:t> </w:t>
      </w:r>
    </w:p>
    <w:p w:rsidR="00482889" w:rsidRDefault="00482889" w:rsidP="00FB0241">
      <w:pPr>
        <w:rPr>
          <w:lang w:eastAsia="nb-NO"/>
        </w:rPr>
      </w:pPr>
      <w:r>
        <w:rPr>
          <w:lang w:eastAsia="nb-NO"/>
        </w:rPr>
        <w:t xml:space="preserve">Trine-Lise Østlund Blime orienterte om arbeidet i region nord. De er en veldig aktiv region. De har arrangert sommertur til Stockholm i august og avholder kurs i haptisk kommunikasjon første helgen i november. </w:t>
      </w:r>
    </w:p>
    <w:p w:rsidR="00482889" w:rsidRPr="00462811" w:rsidRDefault="00482889" w:rsidP="00462811">
      <w:pPr>
        <w:spacing w:after="0" w:line="240" w:lineRule="auto"/>
        <w:rPr>
          <w:rFonts w:cs="Tahoma"/>
          <w:color w:val="000000"/>
          <w:szCs w:val="28"/>
          <w:lang w:eastAsia="nb-NO"/>
        </w:rPr>
      </w:pPr>
    </w:p>
    <w:p w:rsidR="00482889" w:rsidRPr="00CB0BB1" w:rsidRDefault="00482889" w:rsidP="00CB0BB1">
      <w:pPr>
        <w:pStyle w:val="Listeavsnitt"/>
        <w:numPr>
          <w:ilvl w:val="0"/>
          <w:numId w:val="13"/>
        </w:numPr>
        <w:spacing w:after="0" w:line="240" w:lineRule="auto"/>
        <w:outlineLvl w:val="1"/>
        <w:rPr>
          <w:rFonts w:ascii="MS Gothic" w:eastAsia="MS Gothic" w:hAnsi="MS Gothic" w:cs="MS Gothic"/>
          <w:color w:val="000000"/>
          <w:szCs w:val="28"/>
          <w:lang w:val="en-US" w:eastAsia="nb-NO"/>
        </w:rPr>
      </w:pPr>
      <w:bookmarkStart w:id="57" w:name="_Toc471230826"/>
      <w:bookmarkStart w:id="58" w:name="_Toc452980433"/>
      <w:bookmarkStart w:id="59" w:name="_Toc496628690"/>
      <w:bookmarkStart w:id="60" w:name="_Toc525835947"/>
      <w:bookmarkStart w:id="61" w:name="_Toc528924042"/>
      <w:bookmarkEnd w:id="57"/>
      <w:r w:rsidRPr="00CB0BB1">
        <w:rPr>
          <w:rFonts w:cs="Tahoma"/>
          <w:color w:val="000000"/>
          <w:szCs w:val="28"/>
          <w:lang w:eastAsia="nb-NO"/>
        </w:rPr>
        <w:t xml:space="preserve">Region Hedmark og Oppland </w:t>
      </w:r>
      <w:bookmarkEnd w:id="58"/>
      <w:r w:rsidRPr="00CB0BB1">
        <w:rPr>
          <w:rFonts w:ascii="MS Gothic" w:eastAsia="MS Gothic" w:hAnsi="MS Gothic" w:cs="MS Gothic" w:hint="eastAsia"/>
          <w:color w:val="000000"/>
          <w:szCs w:val="28"/>
          <w:lang w:val="en-US" w:eastAsia="nb-NO"/>
        </w:rPr>
        <w:t> </w:t>
      </w:r>
      <w:bookmarkEnd w:id="59"/>
      <w:bookmarkEnd w:id="60"/>
      <w:bookmarkEnd w:id="61"/>
    </w:p>
    <w:p w:rsidR="00482889" w:rsidRDefault="00482889" w:rsidP="00FB0241">
      <w:pPr>
        <w:rPr>
          <w:lang w:eastAsia="nb-NO"/>
        </w:rPr>
      </w:pPr>
      <w:r>
        <w:rPr>
          <w:lang w:eastAsia="nb-NO"/>
        </w:rPr>
        <w:t>Kristoffer Lium åpnet til diskusjon om hvordan man skulle få opp aktiviteten i region Hedopp. Frida Nattland kontakter BUF i regionen for å se hvilke aktiviteter de tilbyr.</w:t>
      </w:r>
    </w:p>
    <w:p w:rsidR="00482889" w:rsidRPr="00CB0BB1" w:rsidRDefault="00482889" w:rsidP="00CB0BB1">
      <w:pPr>
        <w:spacing w:after="0" w:line="240" w:lineRule="auto"/>
        <w:outlineLvl w:val="1"/>
        <w:rPr>
          <w:rFonts w:cs="Tahoma"/>
          <w:bCs/>
          <w:color w:val="000000"/>
          <w:szCs w:val="28"/>
          <w:lang w:eastAsia="nb-NO"/>
        </w:rPr>
      </w:pPr>
    </w:p>
    <w:p w:rsidR="00482889" w:rsidRPr="00CB0BB1" w:rsidRDefault="00482889" w:rsidP="00CB0BB1">
      <w:pPr>
        <w:pStyle w:val="Listeavsnitt"/>
        <w:numPr>
          <w:ilvl w:val="0"/>
          <w:numId w:val="13"/>
        </w:numPr>
        <w:spacing w:after="0" w:line="240" w:lineRule="auto"/>
        <w:rPr>
          <w:rFonts w:ascii="MS Gothic" w:eastAsia="MS Gothic" w:hAnsi="MS Gothic" w:cs="MS Gothic"/>
          <w:bCs/>
          <w:i/>
          <w:iCs/>
          <w:color w:val="000000"/>
          <w:szCs w:val="28"/>
          <w:lang w:eastAsia="nb-NO"/>
        </w:rPr>
      </w:pPr>
      <w:bookmarkStart w:id="62" w:name="_Toc452980434"/>
      <w:bookmarkStart w:id="63" w:name="_Toc471230827"/>
      <w:bookmarkEnd w:id="62"/>
      <w:r w:rsidRPr="00CB0BB1">
        <w:rPr>
          <w:rFonts w:cs="Tahoma"/>
          <w:color w:val="000000"/>
          <w:szCs w:val="28"/>
          <w:lang w:eastAsia="nb-NO"/>
        </w:rPr>
        <w:t>Region Midt-Norge</w:t>
      </w:r>
      <w:bookmarkEnd w:id="63"/>
      <w:r w:rsidRPr="00CB0BB1">
        <w:rPr>
          <w:rFonts w:cs="Tahoma"/>
          <w:bCs/>
          <w:i/>
          <w:iCs/>
          <w:color w:val="000000"/>
          <w:szCs w:val="28"/>
          <w:lang w:eastAsia="nb-NO"/>
        </w:rPr>
        <w:t xml:space="preserve"> </w:t>
      </w:r>
      <w:r w:rsidRPr="00CB0BB1">
        <w:rPr>
          <w:rFonts w:ascii="MS Gothic" w:eastAsia="MS Gothic" w:hAnsi="MS Gothic" w:cs="MS Gothic" w:hint="eastAsia"/>
          <w:bCs/>
          <w:i/>
          <w:iCs/>
          <w:color w:val="000000"/>
          <w:szCs w:val="28"/>
          <w:lang w:eastAsia="nb-NO"/>
        </w:rPr>
        <w:t> </w:t>
      </w:r>
    </w:p>
    <w:p w:rsidR="00482889" w:rsidRDefault="00482889" w:rsidP="00FB0241">
      <w:pPr>
        <w:rPr>
          <w:lang w:eastAsia="nb-NO"/>
        </w:rPr>
      </w:pPr>
      <w:r>
        <w:rPr>
          <w:lang w:eastAsia="nb-NO"/>
        </w:rPr>
        <w:t>Fatuma Abdi orienterte om arbeidet i region midt. De skal ha et julebord med tema yoga og mindfullness og en tredjedel av kurset vil bli finansiert gjennom ekstern støtte fra Trøndelag fylkeskommune. I februar vil de arrangere et kurs for unge medlemmer, altså medlemmer født mellom 2004 og 2007. Halloweenfest arrangeres i oktober sammen med barne- og foreldreutvalget i Sør- og Nord-Trøndelag.</w:t>
      </w:r>
    </w:p>
    <w:p w:rsidR="00482889" w:rsidRDefault="00482889" w:rsidP="00FB0241">
      <w:pPr>
        <w:rPr>
          <w:lang w:eastAsia="nb-NO"/>
        </w:rPr>
      </w:pPr>
    </w:p>
    <w:p w:rsidR="00482889" w:rsidRDefault="00482889" w:rsidP="00FB0241">
      <w:pPr>
        <w:rPr>
          <w:lang w:eastAsia="nb-NO"/>
        </w:rPr>
      </w:pPr>
      <w:r>
        <w:rPr>
          <w:lang w:eastAsia="nb-NO"/>
        </w:rPr>
        <w:t xml:space="preserve">Hotellprosjektet, som styres gjennom en prosjektgruppe, har god fremgang. De skal teste ut to hoteller i Trondheim. </w:t>
      </w:r>
    </w:p>
    <w:p w:rsidR="00482889" w:rsidRDefault="00482889" w:rsidP="00FB0241">
      <w:pPr>
        <w:rPr>
          <w:lang w:eastAsia="nb-NO"/>
        </w:rPr>
      </w:pPr>
    </w:p>
    <w:p w:rsidR="00482889" w:rsidRDefault="00482889" w:rsidP="00FB0241">
      <w:pPr>
        <w:rPr>
          <w:lang w:eastAsia="nb-NO"/>
        </w:rPr>
      </w:pPr>
      <w:r>
        <w:rPr>
          <w:lang w:eastAsia="nb-NO"/>
        </w:rPr>
        <w:t>Årsmøtet arrangeres i Molde i slutten av mars.</w:t>
      </w:r>
    </w:p>
    <w:p w:rsidR="00482889" w:rsidRPr="00CB0BB1" w:rsidRDefault="00482889" w:rsidP="00CB0BB1">
      <w:pPr>
        <w:spacing w:after="0" w:line="240" w:lineRule="auto"/>
        <w:rPr>
          <w:rFonts w:cs="Tahoma"/>
          <w:color w:val="000000"/>
          <w:szCs w:val="28"/>
          <w:lang w:eastAsia="nb-NO"/>
        </w:rPr>
      </w:pPr>
    </w:p>
    <w:p w:rsidR="00482889" w:rsidRPr="002C48F9" w:rsidRDefault="00482889" w:rsidP="002C48F9">
      <w:pPr>
        <w:pStyle w:val="Listeavsnitt"/>
        <w:numPr>
          <w:ilvl w:val="0"/>
          <w:numId w:val="13"/>
        </w:numPr>
        <w:spacing w:after="0" w:line="240" w:lineRule="auto"/>
        <w:outlineLvl w:val="1"/>
        <w:rPr>
          <w:rFonts w:cs="Tahoma"/>
          <w:color w:val="000000"/>
          <w:szCs w:val="28"/>
          <w:lang w:eastAsia="nb-NO"/>
        </w:rPr>
      </w:pPr>
      <w:bookmarkStart w:id="64" w:name="_Toc471230828"/>
      <w:bookmarkStart w:id="65" w:name="_Toc452980435"/>
      <w:bookmarkStart w:id="66" w:name="_Toc496628691"/>
      <w:bookmarkStart w:id="67" w:name="_Toc525835948"/>
      <w:bookmarkStart w:id="68" w:name="_Toc528924043"/>
      <w:bookmarkEnd w:id="64"/>
      <w:r w:rsidRPr="002C48F9">
        <w:rPr>
          <w:rFonts w:cs="Tahoma"/>
          <w:color w:val="000000"/>
          <w:szCs w:val="28"/>
          <w:lang w:eastAsia="nb-NO"/>
        </w:rPr>
        <w:t>Region Øst</w:t>
      </w:r>
      <w:bookmarkEnd w:id="65"/>
      <w:bookmarkEnd w:id="66"/>
      <w:bookmarkEnd w:id="67"/>
      <w:bookmarkEnd w:id="68"/>
    </w:p>
    <w:p w:rsidR="00482889" w:rsidRDefault="00482889" w:rsidP="002C48F9">
      <w:pPr>
        <w:spacing w:after="0" w:line="240" w:lineRule="auto"/>
        <w:outlineLvl w:val="1"/>
        <w:rPr>
          <w:rFonts w:cs="Tahoma"/>
          <w:bCs/>
          <w:color w:val="000000"/>
          <w:szCs w:val="28"/>
          <w:lang w:eastAsia="nb-NO"/>
        </w:rPr>
      </w:pPr>
    </w:p>
    <w:p w:rsidR="00482889" w:rsidRDefault="00482889" w:rsidP="00FB0241">
      <w:pPr>
        <w:rPr>
          <w:lang w:eastAsia="nb-NO"/>
        </w:rPr>
      </w:pPr>
      <w:r>
        <w:rPr>
          <w:lang w:eastAsia="nb-NO"/>
        </w:rPr>
        <w:t>Henning Knudsen orienterte om arbeidet i region øst. De arrangerte Liseberg-tur i slutten av mai. Det var med noen fra region vest på arrangementet. De skal ha et høstarrangement siste helg i oktober, der de skal være på fangene på fortet og ha middag etterpå. Det er 15 påmeldte til dette arrangementet. I desember arrangerer de julebord på Hurdalsenteret. De har 21 plasser og ca 40 påmeldte. Regionen vurderer derfor mulighetene for å øke antallet plasser.</w:t>
      </w:r>
    </w:p>
    <w:p w:rsidR="00482889" w:rsidRDefault="00482889" w:rsidP="00FB0241">
      <w:pPr>
        <w:rPr>
          <w:lang w:eastAsia="nb-NO"/>
        </w:rPr>
      </w:pPr>
    </w:p>
    <w:p w:rsidR="00482889" w:rsidRPr="002C48F9" w:rsidRDefault="00482889" w:rsidP="00FB0241">
      <w:pPr>
        <w:rPr>
          <w:lang w:eastAsia="nb-NO"/>
        </w:rPr>
      </w:pPr>
      <w:r>
        <w:rPr>
          <w:lang w:eastAsia="nb-NO"/>
        </w:rPr>
        <w:t xml:space="preserve">Region Øst har søkt om kursmidler fra funkis for alle arrangement så langt i år. De har booket Solvik til julebord i 2019. </w:t>
      </w:r>
    </w:p>
    <w:p w:rsidR="00482889" w:rsidRDefault="00482889" w:rsidP="003A646E">
      <w:pPr>
        <w:spacing w:after="0" w:line="240" w:lineRule="auto"/>
        <w:rPr>
          <w:rFonts w:cs="Tahoma"/>
          <w:b/>
          <w:i/>
          <w:color w:val="000000"/>
          <w:szCs w:val="28"/>
          <w:lang w:eastAsia="nb-NO"/>
        </w:rPr>
      </w:pPr>
    </w:p>
    <w:p w:rsidR="00482889" w:rsidRPr="00B079C4" w:rsidRDefault="00482889" w:rsidP="00F72606">
      <w:pPr>
        <w:spacing w:after="0" w:line="240" w:lineRule="auto"/>
        <w:rPr>
          <w:rFonts w:cs="Tahoma"/>
          <w:i/>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sidRPr="007A1122">
        <w:rPr>
          <w:rFonts w:cs="Tahoma"/>
          <w:i/>
          <w:color w:val="000000"/>
          <w:szCs w:val="28"/>
          <w:lang w:eastAsia="nb-NO"/>
        </w:rPr>
        <w:t xml:space="preserve"> </w:t>
      </w:r>
      <w:r>
        <w:rPr>
          <w:rFonts w:cs="Tahoma"/>
          <w:i/>
          <w:color w:val="000000"/>
          <w:szCs w:val="28"/>
          <w:lang w:eastAsia="nb-NO"/>
        </w:rPr>
        <w:t>Saken tas til orientering</w:t>
      </w:r>
    </w:p>
    <w:p w:rsidR="00482889" w:rsidRDefault="00482889" w:rsidP="00D93BE1">
      <w:pPr>
        <w:pStyle w:val="Overskrift1"/>
        <w:rPr>
          <w:rFonts w:ascii="Verdana" w:hAnsi="Verdana"/>
          <w:sz w:val="36"/>
          <w:szCs w:val="36"/>
        </w:rPr>
      </w:pPr>
      <w:bookmarkStart w:id="69" w:name="_Toc471230829"/>
      <w:bookmarkStart w:id="70" w:name="_Toc496628692"/>
      <w:bookmarkStart w:id="71" w:name="_Toc525835949"/>
    </w:p>
    <w:p w:rsidR="00482889" w:rsidRPr="00D93BE1" w:rsidRDefault="00482889" w:rsidP="00D93BE1">
      <w:pPr>
        <w:pStyle w:val="Overskrift1"/>
        <w:rPr>
          <w:rFonts w:ascii="Verdana" w:hAnsi="Verdana"/>
          <w:color w:val="000000"/>
          <w:sz w:val="36"/>
          <w:szCs w:val="36"/>
        </w:rPr>
      </w:pPr>
      <w:bookmarkStart w:id="72" w:name="_Toc528924044"/>
      <w:r>
        <w:rPr>
          <w:rFonts w:ascii="Verdana" w:hAnsi="Verdana"/>
          <w:sz w:val="36"/>
          <w:szCs w:val="36"/>
        </w:rPr>
        <w:t>SAK 055</w:t>
      </w:r>
      <w:r w:rsidRPr="00D93BE1">
        <w:rPr>
          <w:rFonts w:ascii="Verdana" w:hAnsi="Verdana"/>
          <w:sz w:val="36"/>
          <w:szCs w:val="36"/>
        </w:rPr>
        <w:t>/1</w:t>
      </w:r>
      <w:r>
        <w:rPr>
          <w:rFonts w:ascii="Verdana" w:hAnsi="Verdana"/>
          <w:sz w:val="36"/>
          <w:szCs w:val="36"/>
        </w:rPr>
        <w:t>8</w:t>
      </w:r>
      <w:r w:rsidRPr="00D93BE1">
        <w:rPr>
          <w:rFonts w:ascii="Verdana" w:hAnsi="Verdana"/>
          <w:sz w:val="36"/>
          <w:szCs w:val="36"/>
        </w:rPr>
        <w:t xml:space="preserve"> NBfU i Media og sosiale medier</w:t>
      </w:r>
      <w:bookmarkEnd w:id="69"/>
      <w:bookmarkEnd w:id="70"/>
      <w:bookmarkEnd w:id="71"/>
      <w:bookmarkEnd w:id="72"/>
    </w:p>
    <w:p w:rsidR="00482889" w:rsidRDefault="00482889" w:rsidP="008F2B7B">
      <w:pPr>
        <w:spacing w:after="0" w:line="240" w:lineRule="auto"/>
        <w:rPr>
          <w:rFonts w:cs="Tahoma"/>
          <w:color w:val="000000"/>
          <w:szCs w:val="28"/>
          <w:lang w:eastAsia="nb-NO"/>
        </w:rPr>
      </w:pPr>
      <w:r>
        <w:rPr>
          <w:rFonts w:cs="Tahoma"/>
          <w:color w:val="000000"/>
          <w:szCs w:val="28"/>
          <w:lang w:eastAsia="nb-NO"/>
        </w:rPr>
        <w:t>Det har ikke vært noen medieoppslag siden forrige møte.</w:t>
      </w:r>
    </w:p>
    <w:p w:rsidR="00482889" w:rsidRDefault="00482889" w:rsidP="009352BB">
      <w:pPr>
        <w:spacing w:after="0" w:line="240" w:lineRule="auto"/>
        <w:rPr>
          <w:bCs/>
          <w:szCs w:val="28"/>
        </w:rPr>
      </w:pPr>
    </w:p>
    <w:p w:rsidR="00482889" w:rsidRPr="00371C09" w:rsidRDefault="00482889" w:rsidP="009352BB">
      <w:pPr>
        <w:spacing w:after="0" w:line="240" w:lineRule="auto"/>
        <w:rPr>
          <w:bCs/>
          <w:szCs w:val="28"/>
        </w:rPr>
      </w:pPr>
      <w:r w:rsidRPr="00371C09">
        <w:rPr>
          <w:bCs/>
          <w:szCs w:val="28"/>
        </w:rPr>
        <w:t>Status sosiale medier:</w:t>
      </w:r>
    </w:p>
    <w:p w:rsidR="00482889" w:rsidRPr="00371C09" w:rsidRDefault="00482889" w:rsidP="009352BB">
      <w:pPr>
        <w:spacing w:after="0" w:line="240" w:lineRule="auto"/>
        <w:rPr>
          <w:bCs/>
          <w:szCs w:val="28"/>
        </w:rPr>
      </w:pPr>
      <w:r>
        <w:rPr>
          <w:bCs/>
          <w:szCs w:val="28"/>
        </w:rPr>
        <w:t>Facebook:1246</w:t>
      </w:r>
      <w:r w:rsidRPr="00371C09">
        <w:rPr>
          <w:bCs/>
          <w:szCs w:val="28"/>
        </w:rPr>
        <w:t xml:space="preserve"> personer som liker og 12</w:t>
      </w:r>
      <w:r>
        <w:rPr>
          <w:bCs/>
          <w:szCs w:val="28"/>
        </w:rPr>
        <w:t>26</w:t>
      </w:r>
      <w:r w:rsidRPr="00371C09">
        <w:rPr>
          <w:bCs/>
          <w:szCs w:val="28"/>
        </w:rPr>
        <w:t xml:space="preserve"> personer som følger p</w:t>
      </w:r>
      <w:r>
        <w:rPr>
          <w:bCs/>
          <w:szCs w:val="28"/>
        </w:rPr>
        <w:t>agen. Dette er en oppgang med 13</w:t>
      </w:r>
      <w:r w:rsidRPr="00371C09">
        <w:rPr>
          <w:bCs/>
          <w:szCs w:val="28"/>
        </w:rPr>
        <w:t xml:space="preserve"> personer</w:t>
      </w:r>
      <w:r>
        <w:rPr>
          <w:bCs/>
          <w:szCs w:val="28"/>
        </w:rPr>
        <w:t xml:space="preserve"> som liker og 15 personer som følger pagen siden 14. juni</w:t>
      </w:r>
      <w:r w:rsidRPr="00371C09">
        <w:rPr>
          <w:bCs/>
          <w:szCs w:val="28"/>
        </w:rPr>
        <w:t xml:space="preserve"> 2018</w:t>
      </w:r>
    </w:p>
    <w:p w:rsidR="00482889" w:rsidRPr="00371C09" w:rsidRDefault="00482889" w:rsidP="009352BB">
      <w:pPr>
        <w:spacing w:after="0" w:line="240" w:lineRule="auto"/>
        <w:rPr>
          <w:bCs/>
          <w:szCs w:val="28"/>
        </w:rPr>
      </w:pPr>
      <w:r w:rsidRPr="00371C09">
        <w:rPr>
          <w:bCs/>
          <w:szCs w:val="28"/>
        </w:rPr>
        <w:t>14</w:t>
      </w:r>
      <w:r>
        <w:rPr>
          <w:bCs/>
          <w:szCs w:val="28"/>
        </w:rPr>
        <w:t>2</w:t>
      </w:r>
      <w:r w:rsidRPr="00371C09">
        <w:rPr>
          <w:bCs/>
          <w:szCs w:val="28"/>
        </w:rPr>
        <w:t xml:space="preserve"> f</w:t>
      </w:r>
      <w:r w:rsidRPr="00371C09">
        <w:rPr>
          <w:bCs/>
          <w:szCs w:val="28"/>
          <w:lang w:val="da-DK"/>
        </w:rPr>
        <w:t xml:space="preserve">ølgere på </w:t>
      </w:r>
      <w:r>
        <w:rPr>
          <w:bCs/>
          <w:szCs w:val="28"/>
        </w:rPr>
        <w:t>Twitter (-1</w:t>
      </w:r>
      <w:r w:rsidRPr="00371C09">
        <w:rPr>
          <w:bCs/>
          <w:szCs w:val="28"/>
          <w:lang w:val="da-DK"/>
        </w:rPr>
        <w:t xml:space="preserve"> siden forrige mø</w:t>
      </w:r>
      <w:r w:rsidRPr="00371C09">
        <w:rPr>
          <w:bCs/>
          <w:szCs w:val="28"/>
        </w:rPr>
        <w:t>te)</w:t>
      </w:r>
    </w:p>
    <w:p w:rsidR="00482889" w:rsidRDefault="00482889" w:rsidP="009352BB">
      <w:pPr>
        <w:spacing w:after="0" w:line="240" w:lineRule="auto"/>
        <w:rPr>
          <w:bCs/>
          <w:szCs w:val="28"/>
        </w:rPr>
      </w:pPr>
      <w:r>
        <w:rPr>
          <w:bCs/>
          <w:szCs w:val="28"/>
        </w:rPr>
        <w:t>561</w:t>
      </w:r>
      <w:r w:rsidRPr="00371C09">
        <w:rPr>
          <w:bCs/>
          <w:szCs w:val="28"/>
        </w:rPr>
        <w:t xml:space="preserve"> f</w:t>
      </w:r>
      <w:r w:rsidRPr="00371C09">
        <w:rPr>
          <w:bCs/>
          <w:szCs w:val="28"/>
          <w:lang w:val="da-DK"/>
        </w:rPr>
        <w:t xml:space="preserve">ølgere på </w:t>
      </w:r>
      <w:r>
        <w:rPr>
          <w:bCs/>
          <w:szCs w:val="28"/>
          <w:lang w:val="pt-PT"/>
        </w:rPr>
        <w:t>Instagram (+ 48</w:t>
      </w:r>
      <w:r w:rsidRPr="00371C09">
        <w:rPr>
          <w:bCs/>
          <w:szCs w:val="28"/>
          <w:lang w:val="da-DK"/>
        </w:rPr>
        <w:t xml:space="preserve"> siden forrige mø</w:t>
      </w:r>
      <w:r w:rsidRPr="00371C09">
        <w:rPr>
          <w:bCs/>
          <w:szCs w:val="28"/>
        </w:rPr>
        <w:t>te)</w:t>
      </w:r>
    </w:p>
    <w:p w:rsidR="00482889" w:rsidRDefault="00482889" w:rsidP="009352BB">
      <w:pPr>
        <w:spacing w:after="0" w:line="240" w:lineRule="auto"/>
        <w:rPr>
          <w:bCs/>
          <w:szCs w:val="28"/>
        </w:rPr>
      </w:pPr>
    </w:p>
    <w:p w:rsidR="00482889" w:rsidRDefault="00482889" w:rsidP="009352BB">
      <w:pPr>
        <w:spacing w:after="0" w:line="240" w:lineRule="auto"/>
        <w:rPr>
          <w:bCs/>
          <w:szCs w:val="28"/>
        </w:rPr>
      </w:pPr>
      <w:r>
        <w:rPr>
          <w:bCs/>
          <w:szCs w:val="28"/>
        </w:rPr>
        <w:t>Det har blitt satt ned et utvalg som jobber med sosiale medier.</w:t>
      </w:r>
    </w:p>
    <w:p w:rsidR="00482889" w:rsidRDefault="00482889" w:rsidP="009352BB">
      <w:pPr>
        <w:spacing w:after="0" w:line="240" w:lineRule="auto"/>
        <w:rPr>
          <w:bCs/>
          <w:szCs w:val="28"/>
        </w:rPr>
      </w:pPr>
    </w:p>
    <w:p w:rsidR="00482889" w:rsidRPr="00371C09" w:rsidRDefault="00482889" w:rsidP="009352BB">
      <w:pPr>
        <w:spacing w:after="0" w:line="240" w:lineRule="auto"/>
        <w:rPr>
          <w:bCs/>
          <w:szCs w:val="28"/>
        </w:rPr>
      </w:pPr>
      <w:r>
        <w:rPr>
          <w:bCs/>
          <w:szCs w:val="28"/>
        </w:rPr>
        <w:t>Utkast til kommunikasjonsstrategi ble sendt inn til sentralstyremøtet og vil videreutvikles i løpet av høsten.</w:t>
      </w:r>
    </w:p>
    <w:p w:rsidR="00482889" w:rsidRDefault="00482889" w:rsidP="008F2B7B">
      <w:pPr>
        <w:spacing w:after="0" w:line="240" w:lineRule="auto"/>
        <w:rPr>
          <w:rFonts w:cs="Tahoma"/>
          <w:color w:val="000000"/>
          <w:szCs w:val="28"/>
          <w:lang w:eastAsia="nb-NO"/>
        </w:rPr>
      </w:pPr>
    </w:p>
    <w:p w:rsidR="00482889" w:rsidRPr="007A1122" w:rsidRDefault="00482889" w:rsidP="00A76BDF">
      <w:pPr>
        <w:spacing w:after="0" w:line="240" w:lineRule="auto"/>
        <w:rPr>
          <w:rFonts w:cs="Tahoma"/>
          <w:i/>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i/>
          <w:color w:val="000000"/>
          <w:szCs w:val="28"/>
          <w:lang w:eastAsia="nb-NO"/>
        </w:rPr>
        <w:t xml:space="preserve"> Sentralstyret fortsetter å jobbe med kommunikasjonstrategien, og tar forøvrig saken til orientering.</w:t>
      </w:r>
    </w:p>
    <w:p w:rsidR="00482889" w:rsidRPr="00D93BE1" w:rsidRDefault="00482889" w:rsidP="008F2B7B">
      <w:pPr>
        <w:spacing w:after="0" w:line="240" w:lineRule="auto"/>
        <w:rPr>
          <w:rFonts w:cs="Tahoma"/>
          <w:color w:val="000000"/>
          <w:szCs w:val="28"/>
          <w:lang w:eastAsia="nb-NO"/>
        </w:rPr>
      </w:pPr>
    </w:p>
    <w:p w:rsidR="00482889" w:rsidRPr="000E062C" w:rsidRDefault="00482889" w:rsidP="000E062C">
      <w:pPr>
        <w:pStyle w:val="Overskrift1"/>
        <w:rPr>
          <w:rFonts w:ascii="Verdana" w:hAnsi="Verdana"/>
          <w:color w:val="000000"/>
          <w:sz w:val="36"/>
          <w:szCs w:val="36"/>
        </w:rPr>
      </w:pPr>
      <w:bookmarkStart w:id="73" w:name="_Toc462658913"/>
      <w:bookmarkStart w:id="74" w:name="_Toc496628693"/>
      <w:bookmarkStart w:id="75" w:name="_Toc525835950"/>
      <w:bookmarkStart w:id="76" w:name="_Toc528924045"/>
      <w:r>
        <w:rPr>
          <w:rFonts w:ascii="Verdana" w:hAnsi="Verdana"/>
          <w:sz w:val="36"/>
          <w:szCs w:val="36"/>
        </w:rPr>
        <w:t>SAK 056</w:t>
      </w:r>
      <w:r w:rsidRPr="00D93BE1">
        <w:rPr>
          <w:rFonts w:ascii="Verdana" w:hAnsi="Verdana"/>
          <w:sz w:val="36"/>
          <w:szCs w:val="36"/>
        </w:rPr>
        <w:t>/1</w:t>
      </w:r>
      <w:r>
        <w:rPr>
          <w:rFonts w:ascii="Verdana" w:hAnsi="Verdana"/>
          <w:sz w:val="36"/>
          <w:szCs w:val="36"/>
        </w:rPr>
        <w:t>8 </w:t>
      </w:r>
      <w:r w:rsidRPr="00D93BE1">
        <w:rPr>
          <w:rFonts w:ascii="Verdana" w:hAnsi="Verdana"/>
          <w:sz w:val="36"/>
          <w:szCs w:val="36"/>
        </w:rPr>
        <w:t>T</w:t>
      </w:r>
      <w:bookmarkEnd w:id="73"/>
      <w:bookmarkEnd w:id="74"/>
      <w:r>
        <w:rPr>
          <w:rFonts w:ascii="Verdana" w:hAnsi="Verdana"/>
          <w:sz w:val="36"/>
          <w:szCs w:val="36"/>
        </w:rPr>
        <w:t>rygghetsgruppa</w:t>
      </w:r>
      <w:bookmarkEnd w:id="75"/>
      <w:bookmarkEnd w:id="76"/>
    </w:p>
    <w:p w:rsidR="00482889" w:rsidRDefault="00482889" w:rsidP="009955AA">
      <w:pPr>
        <w:pStyle w:val="Listeavsnitt"/>
        <w:numPr>
          <w:ilvl w:val="0"/>
          <w:numId w:val="14"/>
        </w:numPr>
        <w:spacing w:after="0" w:line="240" w:lineRule="auto"/>
        <w:rPr>
          <w:rFonts w:cs="Tahoma"/>
          <w:color w:val="000000"/>
          <w:szCs w:val="28"/>
          <w:lang w:eastAsia="nb-NO"/>
        </w:rPr>
      </w:pPr>
      <w:r>
        <w:rPr>
          <w:rFonts w:cs="Tahoma"/>
          <w:color w:val="000000"/>
          <w:szCs w:val="28"/>
          <w:lang w:eastAsia="nb-NO"/>
        </w:rPr>
        <w:t>Trygghetsgruppens mandat</w:t>
      </w:r>
    </w:p>
    <w:p w:rsidR="00482889" w:rsidRPr="009955AA" w:rsidRDefault="00482889" w:rsidP="009955AA">
      <w:pPr>
        <w:spacing w:after="0" w:line="240" w:lineRule="auto"/>
        <w:rPr>
          <w:rFonts w:cs="Tahoma"/>
          <w:color w:val="000000"/>
          <w:szCs w:val="28"/>
          <w:lang w:eastAsia="nb-NO"/>
        </w:rPr>
      </w:pPr>
      <w:r>
        <w:rPr>
          <w:rFonts w:cs="Tahoma"/>
          <w:color w:val="000000"/>
          <w:szCs w:val="28"/>
          <w:lang w:eastAsia="nb-NO"/>
        </w:rPr>
        <w:t xml:space="preserve">Det forelå en uttalelse fra NBfU region midt om vedtakene i sentralstyresak 37/18 og 40/18. </w:t>
      </w:r>
      <w:r w:rsidRPr="009955AA">
        <w:rPr>
          <w:rFonts w:cs="Tahoma"/>
          <w:color w:val="000000"/>
          <w:szCs w:val="28"/>
          <w:lang w:eastAsia="nb-NO"/>
        </w:rPr>
        <w:t xml:space="preserve">Kristoffer </w:t>
      </w:r>
      <w:r>
        <w:rPr>
          <w:rFonts w:cs="Tahoma"/>
          <w:color w:val="000000"/>
          <w:szCs w:val="28"/>
          <w:lang w:eastAsia="nb-NO"/>
        </w:rPr>
        <w:t xml:space="preserve">Lium </w:t>
      </w:r>
      <w:r w:rsidRPr="009955AA">
        <w:rPr>
          <w:rFonts w:cs="Tahoma"/>
          <w:color w:val="000000"/>
          <w:szCs w:val="28"/>
          <w:lang w:eastAsia="nb-NO"/>
        </w:rPr>
        <w:t>orienterte om uttalelsen som hadde kommet fra region midt og samtaler han har hatt med de involverte partene. Trine-Lise leste igjennom de vedtakene som region midt viste til i sin uttalelse. Bernt Wu var tilstede på møtet for å orientere om saksbehandlingen fra tidligere sentralstyret. Etter begge orienteringene så diskuterte sentralstyret mandatet til trygghetsgruppen, og alle medlemmer av sentralstyret sa sin mening i saken.</w:t>
      </w:r>
    </w:p>
    <w:p w:rsidR="00482889" w:rsidRDefault="00482889" w:rsidP="008F2B7B">
      <w:pPr>
        <w:spacing w:after="0" w:line="240" w:lineRule="auto"/>
        <w:rPr>
          <w:rFonts w:cs="Tahoma"/>
          <w:color w:val="000000"/>
          <w:szCs w:val="28"/>
          <w:lang w:eastAsia="nb-NO"/>
        </w:rPr>
      </w:pPr>
    </w:p>
    <w:p w:rsidR="00482889" w:rsidRDefault="00482889" w:rsidP="00956F41">
      <w:pPr>
        <w:spacing w:after="0" w:line="240" w:lineRule="auto"/>
        <w:rPr>
          <w:rFonts w:cs="Tahoma"/>
          <w:color w:val="000000"/>
          <w:szCs w:val="28"/>
          <w:lang w:eastAsia="nb-NO"/>
        </w:rPr>
      </w:pPr>
      <w:r>
        <w:rPr>
          <w:rFonts w:cs="Tahoma"/>
          <w:color w:val="000000"/>
          <w:szCs w:val="28"/>
          <w:lang w:eastAsia="nb-NO"/>
        </w:rPr>
        <w:t>Sentralstyret mener prosessen fram til vedtak 037/18 var uheldig. Vi mener likevel at saken er godt nok belyst gjennom uttalelsene og de mailene som har kommet inn samt gjennom samtaler man har hatt med de involverte partene. Vi velger derfor å ikke sende den ut på høring. Sentralstyret mener også at de involverte har krav på å få en rask tilbakemelding og det taler også for å ikke sende det på høring. Saksinnsender påpeker at de involverte føler manglende tillit i organisasjonen og sentralstyret vil understreke at dette ikke dreier seg om manglende tillit til de involverte partene. Avslutningsvis understreker sentralstyret at dette vedtaket ikke er en overstyring av hvilke ledsagere regionene kan bruke. Regionene står fritt til å velge ledsagere til sine arrangement. Sentralstyret har kun ansvaret for hvem som representerer trygghetsgruppen på alle NBfUs arrangementer.</w:t>
      </w:r>
    </w:p>
    <w:p w:rsidR="00482889" w:rsidRPr="00FA70FC" w:rsidRDefault="00482889" w:rsidP="00956F41">
      <w:pPr>
        <w:spacing w:after="0" w:line="240" w:lineRule="auto"/>
        <w:rPr>
          <w:rFonts w:cs="Tahoma"/>
          <w:color w:val="000000"/>
          <w:szCs w:val="28"/>
          <w:lang w:eastAsia="nb-NO"/>
        </w:rPr>
      </w:pPr>
    </w:p>
    <w:p w:rsidR="00482889" w:rsidRPr="00FA70FC" w:rsidRDefault="00482889" w:rsidP="00956F41">
      <w:pPr>
        <w:spacing w:after="0" w:line="240" w:lineRule="auto"/>
        <w:rPr>
          <w:rFonts w:cs="Tahoma"/>
          <w:color w:val="000000"/>
          <w:szCs w:val="28"/>
          <w:lang w:eastAsia="nb-NO"/>
        </w:rPr>
      </w:pPr>
      <w:r w:rsidRPr="00FA70FC">
        <w:rPr>
          <w:rFonts w:cs="Tahoma"/>
          <w:iCs/>
          <w:color w:val="000000"/>
          <w:szCs w:val="28"/>
          <w:lang w:eastAsia="nb-NO"/>
        </w:rPr>
        <w:t xml:space="preserve">Sentralstyret opprettholder vedtak i sak 040/2018. </w:t>
      </w:r>
    </w:p>
    <w:p w:rsidR="00482889" w:rsidRDefault="00482889" w:rsidP="008F2B7B">
      <w:pPr>
        <w:spacing w:after="0" w:line="240" w:lineRule="auto"/>
        <w:rPr>
          <w:rFonts w:cs="Tahoma"/>
          <w:color w:val="000000"/>
          <w:szCs w:val="28"/>
          <w:lang w:eastAsia="nb-NO"/>
        </w:rPr>
      </w:pPr>
    </w:p>
    <w:p w:rsidR="00482889" w:rsidRDefault="00482889" w:rsidP="009955AA">
      <w:pPr>
        <w:pStyle w:val="Listeavsnitt"/>
        <w:numPr>
          <w:ilvl w:val="0"/>
          <w:numId w:val="14"/>
        </w:numPr>
        <w:spacing w:after="0" w:line="240" w:lineRule="auto"/>
        <w:rPr>
          <w:rFonts w:cs="Tahoma"/>
          <w:color w:val="000000"/>
          <w:szCs w:val="28"/>
          <w:lang w:eastAsia="nb-NO"/>
        </w:rPr>
      </w:pPr>
      <w:r>
        <w:rPr>
          <w:rFonts w:cs="Tahoma"/>
          <w:color w:val="000000"/>
          <w:szCs w:val="28"/>
          <w:lang w:eastAsia="nb-NO"/>
        </w:rPr>
        <w:t>Sak fra sentralstyret</w:t>
      </w:r>
    </w:p>
    <w:p w:rsidR="00482889" w:rsidRDefault="00482889" w:rsidP="009955AA">
      <w:pPr>
        <w:spacing w:after="0" w:line="240" w:lineRule="auto"/>
        <w:rPr>
          <w:rFonts w:cs="Tahoma"/>
          <w:color w:val="000000"/>
          <w:szCs w:val="28"/>
          <w:lang w:eastAsia="nb-NO"/>
        </w:rPr>
      </w:pPr>
    </w:p>
    <w:p w:rsidR="00482889" w:rsidRDefault="00482889" w:rsidP="009955AA">
      <w:pPr>
        <w:spacing w:after="0" w:line="240" w:lineRule="auto"/>
        <w:rPr>
          <w:rFonts w:cs="Tahoma"/>
          <w:color w:val="000000"/>
          <w:szCs w:val="28"/>
          <w:lang w:eastAsia="nb-NO"/>
        </w:rPr>
      </w:pPr>
      <w:r w:rsidRPr="009955AA">
        <w:rPr>
          <w:rFonts w:cs="Tahoma"/>
          <w:color w:val="000000"/>
          <w:szCs w:val="28"/>
          <w:lang w:eastAsia="nb-NO"/>
        </w:rPr>
        <w:t xml:space="preserve">Sentralstyret behandlet innspill som hadde kommet inn fra trygghetsgruppen. Sentralstyret har fokus på </w:t>
      </w:r>
      <w:r>
        <w:rPr>
          <w:rFonts w:cs="Tahoma"/>
          <w:color w:val="000000"/>
          <w:szCs w:val="28"/>
          <w:lang w:eastAsia="nb-NO"/>
        </w:rPr>
        <w:t xml:space="preserve">at NBfU skal være en </w:t>
      </w:r>
      <w:r w:rsidRPr="009955AA">
        <w:rPr>
          <w:rFonts w:cs="Tahoma"/>
          <w:color w:val="000000"/>
          <w:szCs w:val="28"/>
          <w:lang w:eastAsia="nb-NO"/>
        </w:rPr>
        <w:t xml:space="preserve">trygg organisasjon og </w:t>
      </w:r>
      <w:r>
        <w:rPr>
          <w:rFonts w:cs="Tahoma"/>
          <w:color w:val="000000"/>
          <w:szCs w:val="28"/>
          <w:lang w:eastAsia="nb-NO"/>
        </w:rPr>
        <w:t xml:space="preserve">tok innspillet til orientering. </w:t>
      </w:r>
    </w:p>
    <w:p w:rsidR="00482889" w:rsidRPr="009955AA" w:rsidRDefault="00482889" w:rsidP="009955AA">
      <w:pPr>
        <w:spacing w:after="0" w:line="240" w:lineRule="auto"/>
        <w:rPr>
          <w:rFonts w:cs="Tahoma"/>
          <w:color w:val="000000"/>
          <w:szCs w:val="28"/>
          <w:lang w:eastAsia="nb-NO"/>
        </w:rPr>
      </w:pPr>
    </w:p>
    <w:p w:rsidR="00482889" w:rsidRDefault="00482889" w:rsidP="009955AA">
      <w:pPr>
        <w:pStyle w:val="Listeavsnitt"/>
        <w:numPr>
          <w:ilvl w:val="0"/>
          <w:numId w:val="14"/>
        </w:numPr>
        <w:spacing w:after="0" w:line="240" w:lineRule="auto"/>
        <w:rPr>
          <w:rFonts w:cs="Tahoma"/>
          <w:color w:val="000000"/>
          <w:szCs w:val="28"/>
          <w:lang w:eastAsia="nb-NO"/>
        </w:rPr>
      </w:pPr>
      <w:r>
        <w:rPr>
          <w:rFonts w:cs="Tahoma"/>
          <w:color w:val="000000"/>
          <w:szCs w:val="28"/>
          <w:lang w:eastAsia="nb-NO"/>
        </w:rPr>
        <w:t>Valg av personer til trygghetsgruppen</w:t>
      </w:r>
    </w:p>
    <w:p w:rsidR="00482889" w:rsidRDefault="00482889" w:rsidP="009955AA">
      <w:pPr>
        <w:spacing w:after="0" w:line="240" w:lineRule="auto"/>
        <w:rPr>
          <w:rFonts w:cs="Tahoma"/>
          <w:color w:val="000000"/>
          <w:szCs w:val="28"/>
          <w:lang w:eastAsia="nb-NO"/>
        </w:rPr>
      </w:pPr>
      <w:r w:rsidRPr="009955AA">
        <w:rPr>
          <w:rFonts w:cs="Tahoma"/>
          <w:color w:val="000000"/>
          <w:szCs w:val="28"/>
          <w:lang w:eastAsia="nb-NO"/>
        </w:rPr>
        <w:t>Trygghetsgruppemedlemmene</w:t>
      </w:r>
      <w:r>
        <w:rPr>
          <w:rFonts w:cs="Tahoma"/>
          <w:color w:val="000000"/>
          <w:szCs w:val="28"/>
          <w:lang w:eastAsia="nb-NO"/>
        </w:rPr>
        <w:t xml:space="preserve"> sitter i to år. I år er et av gruppens fire medlemmer, Anette Klein, på valg. Hun forespørres om hun ønsker gjenvalg. Sentralstyret diskuterte også om det var ønskelig med et femte medlem av trygghetsgruppen, samt gruppens struktur og ledelse. </w:t>
      </w:r>
    </w:p>
    <w:p w:rsidR="00482889" w:rsidRPr="00D93BE1" w:rsidRDefault="00482889" w:rsidP="008F2B7B">
      <w:pPr>
        <w:spacing w:after="0" w:line="240" w:lineRule="auto"/>
        <w:rPr>
          <w:rFonts w:cs="Tahoma"/>
          <w:color w:val="000000"/>
          <w:szCs w:val="28"/>
          <w:lang w:eastAsia="nb-NO"/>
        </w:rPr>
      </w:pPr>
    </w:p>
    <w:p w:rsidR="00482889" w:rsidRDefault="00482889" w:rsidP="008E26A7">
      <w:pPr>
        <w:spacing w:after="0" w:line="240" w:lineRule="auto"/>
        <w:rPr>
          <w:rFonts w:cs="Tahoma"/>
          <w:i/>
          <w:iCs/>
          <w:color w:val="000000"/>
          <w:szCs w:val="28"/>
          <w:lang w:eastAsia="nb-NO"/>
        </w:rPr>
      </w:pPr>
      <w:r>
        <w:rPr>
          <w:rFonts w:cs="Tahoma"/>
          <w:b/>
          <w:i/>
          <w:iCs/>
          <w:color w:val="000000"/>
          <w:szCs w:val="28"/>
          <w:lang w:eastAsia="nb-NO"/>
        </w:rPr>
        <w:t>V</w:t>
      </w:r>
      <w:r w:rsidRPr="007A1122">
        <w:rPr>
          <w:rFonts w:cs="Tahoma"/>
          <w:b/>
          <w:i/>
          <w:iCs/>
          <w:color w:val="000000"/>
          <w:szCs w:val="28"/>
          <w:lang w:eastAsia="nb-NO"/>
        </w:rPr>
        <w:t>edtak:</w:t>
      </w:r>
      <w:r w:rsidRPr="00D93BE1">
        <w:rPr>
          <w:rFonts w:cs="Tahoma"/>
          <w:i/>
          <w:iCs/>
          <w:color w:val="000000"/>
          <w:szCs w:val="28"/>
          <w:lang w:eastAsia="nb-NO"/>
        </w:rPr>
        <w:t xml:space="preserve"> </w:t>
      </w:r>
    </w:p>
    <w:p w:rsidR="00482889" w:rsidRPr="008A486D" w:rsidRDefault="00482889" w:rsidP="008A486D">
      <w:pPr>
        <w:pStyle w:val="Listeavsnitt"/>
        <w:numPr>
          <w:ilvl w:val="0"/>
          <w:numId w:val="15"/>
        </w:numPr>
        <w:spacing w:after="0" w:line="240" w:lineRule="auto"/>
        <w:rPr>
          <w:rFonts w:cs="Tahoma"/>
          <w:i/>
          <w:iCs/>
          <w:color w:val="000000"/>
          <w:szCs w:val="28"/>
          <w:lang w:eastAsia="nb-NO"/>
        </w:rPr>
      </w:pPr>
      <w:r w:rsidRPr="008A486D">
        <w:rPr>
          <w:rFonts w:cs="Tahoma"/>
          <w:i/>
          <w:iCs/>
          <w:color w:val="000000"/>
          <w:szCs w:val="28"/>
          <w:lang w:eastAsia="nb-NO"/>
        </w:rPr>
        <w:t xml:space="preserve">Sentralstyret opprettholder vedtak i sak 040/2018 og velger å ikke sende det ut på høring. Sentralstyret verdsetter det gode arbeidet som gjøres og ønsker det fortsetter. </w:t>
      </w:r>
    </w:p>
    <w:p w:rsidR="00482889" w:rsidRDefault="00482889" w:rsidP="008E26A7">
      <w:pPr>
        <w:spacing w:after="0" w:line="240" w:lineRule="auto"/>
        <w:rPr>
          <w:rFonts w:cs="Tahoma"/>
          <w:i/>
          <w:iCs/>
          <w:color w:val="000000"/>
          <w:szCs w:val="28"/>
          <w:lang w:eastAsia="nb-NO"/>
        </w:rPr>
      </w:pPr>
    </w:p>
    <w:p w:rsidR="00482889" w:rsidRPr="008A486D" w:rsidRDefault="00482889" w:rsidP="008A486D">
      <w:pPr>
        <w:pStyle w:val="Listeavsnitt"/>
        <w:numPr>
          <w:ilvl w:val="0"/>
          <w:numId w:val="15"/>
        </w:numPr>
        <w:spacing w:after="0" w:line="240" w:lineRule="auto"/>
        <w:rPr>
          <w:rFonts w:cs="Tahoma"/>
          <w:i/>
          <w:iCs/>
          <w:color w:val="000000"/>
          <w:szCs w:val="28"/>
          <w:lang w:eastAsia="nb-NO"/>
        </w:rPr>
      </w:pPr>
      <w:r w:rsidRPr="008A486D">
        <w:rPr>
          <w:rFonts w:cs="Tahoma"/>
          <w:i/>
          <w:iCs/>
          <w:color w:val="000000"/>
          <w:szCs w:val="28"/>
          <w:lang w:eastAsia="nb-NO"/>
        </w:rPr>
        <w:t>Innspillet fra trygghetsgruppen tas til orientering.</w:t>
      </w:r>
    </w:p>
    <w:p w:rsidR="00482889" w:rsidRDefault="00482889" w:rsidP="008F2B7B">
      <w:pPr>
        <w:spacing w:after="0" w:line="240" w:lineRule="auto"/>
        <w:rPr>
          <w:rFonts w:cs="Tahoma"/>
          <w:i/>
          <w:iCs/>
          <w:color w:val="000000"/>
          <w:szCs w:val="28"/>
          <w:lang w:eastAsia="nb-NO"/>
        </w:rPr>
      </w:pPr>
    </w:p>
    <w:p w:rsidR="00482889" w:rsidRPr="00933F31" w:rsidRDefault="00482889" w:rsidP="00933F31">
      <w:pPr>
        <w:pStyle w:val="Listeavsnitt"/>
        <w:numPr>
          <w:ilvl w:val="0"/>
          <w:numId w:val="15"/>
        </w:numPr>
        <w:spacing w:after="0" w:line="240" w:lineRule="auto"/>
        <w:rPr>
          <w:rFonts w:cs="Tahoma"/>
          <w:color w:val="000000"/>
          <w:szCs w:val="28"/>
          <w:lang w:eastAsia="nb-NO"/>
        </w:rPr>
      </w:pPr>
      <w:r w:rsidRPr="008A486D">
        <w:rPr>
          <w:rFonts w:cs="Tahoma"/>
          <w:i/>
          <w:iCs/>
          <w:color w:val="000000"/>
          <w:szCs w:val="28"/>
          <w:lang w:eastAsia="nb-NO"/>
        </w:rPr>
        <w:t xml:space="preserve">Sentralstyret sender forespørsel </w:t>
      </w:r>
      <w:r>
        <w:rPr>
          <w:rFonts w:cs="Tahoma"/>
          <w:i/>
          <w:iCs/>
          <w:color w:val="000000"/>
          <w:szCs w:val="28"/>
          <w:lang w:eastAsia="nb-NO"/>
        </w:rPr>
        <w:t xml:space="preserve">om eventuelle gjenvalg </w:t>
      </w:r>
      <w:r w:rsidRPr="008A486D">
        <w:rPr>
          <w:rFonts w:cs="Tahoma"/>
          <w:i/>
          <w:iCs/>
          <w:color w:val="000000"/>
          <w:szCs w:val="28"/>
          <w:lang w:eastAsia="nb-NO"/>
        </w:rPr>
        <w:t>til medlemmene i trygghetsgruppen</w:t>
      </w:r>
      <w:r>
        <w:rPr>
          <w:rFonts w:cs="Tahoma"/>
          <w:i/>
          <w:iCs/>
          <w:color w:val="000000"/>
          <w:szCs w:val="28"/>
          <w:lang w:eastAsia="nb-NO"/>
        </w:rPr>
        <w:t xml:space="preserve">. </w:t>
      </w:r>
      <w:r w:rsidRPr="008A486D">
        <w:rPr>
          <w:rFonts w:cs="Tahoma"/>
          <w:i/>
          <w:iCs/>
          <w:color w:val="000000"/>
          <w:szCs w:val="28"/>
          <w:lang w:eastAsia="nb-NO"/>
        </w:rPr>
        <w:t xml:space="preserve">Trygghetsgruppen </w:t>
      </w:r>
      <w:r>
        <w:rPr>
          <w:rFonts w:cs="Tahoma"/>
          <w:i/>
          <w:iCs/>
          <w:color w:val="000000"/>
          <w:szCs w:val="28"/>
          <w:lang w:eastAsia="nb-NO"/>
        </w:rPr>
        <w:t>sendes også en forespørsel vedrørende gruppens funksjon, arbeidsmåte, sammensetning</w:t>
      </w:r>
      <w:r w:rsidRPr="008A486D">
        <w:rPr>
          <w:rFonts w:cs="Tahoma"/>
          <w:i/>
          <w:iCs/>
          <w:color w:val="000000"/>
          <w:szCs w:val="28"/>
          <w:lang w:eastAsia="nb-NO"/>
        </w:rPr>
        <w:t xml:space="preserve"> </w:t>
      </w:r>
      <w:r>
        <w:rPr>
          <w:rFonts w:cs="Tahoma"/>
          <w:i/>
          <w:iCs/>
          <w:color w:val="000000"/>
          <w:szCs w:val="28"/>
          <w:lang w:eastAsia="nb-NO"/>
        </w:rPr>
        <w:t>og annet sentralstyret bør vite før ny trygghetsgruppe settes ned.</w:t>
      </w:r>
    </w:p>
    <w:p w:rsidR="00482889" w:rsidRDefault="00482889" w:rsidP="00933F31">
      <w:pPr>
        <w:pStyle w:val="Listeavsnitt"/>
        <w:spacing w:after="0" w:line="240" w:lineRule="auto"/>
        <w:ind w:left="0"/>
        <w:rPr>
          <w:rFonts w:cs="Tahoma"/>
          <w:i/>
          <w:iCs/>
          <w:color w:val="000000"/>
          <w:szCs w:val="28"/>
          <w:lang w:eastAsia="nb-NO"/>
        </w:rPr>
      </w:pPr>
    </w:p>
    <w:p w:rsidR="00482889" w:rsidRPr="00D93BE1" w:rsidRDefault="00482889" w:rsidP="008F2B7B">
      <w:pPr>
        <w:spacing w:after="0" w:line="240" w:lineRule="auto"/>
        <w:rPr>
          <w:rFonts w:cs="Tahoma"/>
          <w:color w:val="000000"/>
          <w:szCs w:val="28"/>
          <w:lang w:eastAsia="nb-NO"/>
        </w:rPr>
      </w:pPr>
      <w:r w:rsidRPr="00D93BE1">
        <w:rPr>
          <w:rFonts w:cs="Tahoma"/>
          <w:color w:val="000000"/>
          <w:szCs w:val="28"/>
          <w:lang w:eastAsia="nb-NO"/>
        </w:rPr>
        <w:t> </w:t>
      </w:r>
    </w:p>
    <w:p w:rsidR="00482889" w:rsidRPr="00D93BE1" w:rsidRDefault="00482889" w:rsidP="00D93BE1">
      <w:pPr>
        <w:pStyle w:val="Overskrift1"/>
        <w:rPr>
          <w:rFonts w:ascii="Verdana" w:hAnsi="Verdana"/>
          <w:color w:val="000000"/>
          <w:sz w:val="36"/>
          <w:szCs w:val="36"/>
        </w:rPr>
      </w:pPr>
      <w:bookmarkStart w:id="77" w:name="_Toc471230837"/>
      <w:bookmarkStart w:id="78" w:name="_Toc496628694"/>
      <w:bookmarkStart w:id="79" w:name="_Toc525835951"/>
      <w:bookmarkStart w:id="80" w:name="_Toc528924046"/>
      <w:r>
        <w:rPr>
          <w:rFonts w:ascii="Verdana" w:hAnsi="Verdana"/>
          <w:sz w:val="36"/>
          <w:szCs w:val="36"/>
        </w:rPr>
        <w:t>SAK 057/18</w:t>
      </w:r>
      <w:r w:rsidRPr="00D93BE1">
        <w:rPr>
          <w:rFonts w:ascii="Verdana" w:hAnsi="Verdana"/>
          <w:sz w:val="36"/>
          <w:szCs w:val="36"/>
        </w:rPr>
        <w:t xml:space="preserve"> </w:t>
      </w:r>
      <w:bookmarkEnd w:id="77"/>
      <w:bookmarkEnd w:id="78"/>
      <w:r>
        <w:rPr>
          <w:rFonts w:ascii="Verdana" w:hAnsi="Verdana"/>
          <w:sz w:val="36"/>
          <w:szCs w:val="36"/>
        </w:rPr>
        <w:t>Evaluering av landsmøtet 2018</w:t>
      </w:r>
      <w:bookmarkEnd w:id="79"/>
      <w:bookmarkEnd w:id="80"/>
    </w:p>
    <w:p w:rsidR="00482889" w:rsidRDefault="00482889" w:rsidP="00A76BDF">
      <w:pPr>
        <w:spacing w:after="0" w:line="240" w:lineRule="auto"/>
        <w:rPr>
          <w:rFonts w:cs="Tahoma"/>
          <w:color w:val="000000"/>
          <w:szCs w:val="28"/>
          <w:lang w:eastAsia="nb-NO"/>
        </w:rPr>
      </w:pPr>
    </w:p>
    <w:p w:rsidR="00482889" w:rsidRDefault="00482889" w:rsidP="00A76BDF">
      <w:pPr>
        <w:spacing w:after="0" w:line="240" w:lineRule="auto"/>
        <w:rPr>
          <w:rFonts w:cs="Tahoma"/>
          <w:color w:val="000000"/>
          <w:szCs w:val="28"/>
          <w:lang w:eastAsia="nb-NO"/>
        </w:rPr>
      </w:pPr>
      <w:r>
        <w:rPr>
          <w:rFonts w:cs="Tahoma"/>
          <w:color w:val="000000"/>
          <w:szCs w:val="28"/>
          <w:lang w:eastAsia="nb-NO"/>
        </w:rPr>
        <w:t>Forelå resultater av utsendt evaluering. Kristoffer Lium orienterte og åpnet til diskusjon. Evalueringen av landsmøtet viser at deltakerne i all hovedsak er meget fornøyd med gjennomføringen. Sentralstyret tar med seg evalueringsresultatene i arbeidet med neste landsmøte. Sentralstyret diskuterte særlig nytten av gruppearbeid som forum for ideer og forslag. Det var enighet om at gruppearbeid kan fungere, men at det forutsetter at hver gruppe gis et avgrenset ansvarsområde, og at gruppelederen har tid til å sette seg grundig inn i arbeidet på forhånd.</w:t>
      </w:r>
    </w:p>
    <w:p w:rsidR="00482889" w:rsidRDefault="00482889" w:rsidP="00A76BDF">
      <w:pPr>
        <w:spacing w:after="0" w:line="240" w:lineRule="auto"/>
        <w:rPr>
          <w:rFonts w:cs="Tahoma"/>
          <w:color w:val="000000"/>
          <w:szCs w:val="28"/>
          <w:lang w:eastAsia="nb-NO"/>
        </w:rPr>
      </w:pPr>
    </w:p>
    <w:p w:rsidR="00482889" w:rsidRDefault="00482889" w:rsidP="0096583A">
      <w:pPr>
        <w:spacing w:after="0" w:line="240" w:lineRule="auto"/>
        <w:rPr>
          <w:rFonts w:cs="Tahoma"/>
          <w:color w:val="000000"/>
          <w:szCs w:val="28"/>
          <w:lang w:eastAsia="nb-NO"/>
        </w:rPr>
      </w:pPr>
      <w:r>
        <w:rPr>
          <w:rFonts w:cs="Tahoma"/>
          <w:color w:val="000000"/>
          <w:szCs w:val="28"/>
          <w:lang w:eastAsia="nb-NO"/>
        </w:rPr>
        <w:t>Sentralstyret er positive til at valg ble avholdt på lørdag, både fordi det skapte en mer avslappet stemning lørdag kveld, men også fordi det frigjør tid på søndag, som kan gi delegatene tid til å sette seg inn i de innkomne forslagene, samt redaksjonskomiteens innstilling. Det ble diskutert om det her kan legges inn en utvidet pause til gjennomlesing av redaksjonskomiteens innstilling. Samtidig ble det understreket at det må settes av mer tid til innsending av forslag, slik at det er mulig å sende inn gode forslag på bakgrunn av debattene i møtet.</w:t>
      </w:r>
    </w:p>
    <w:p w:rsidR="00482889" w:rsidRDefault="00482889" w:rsidP="0096583A">
      <w:pPr>
        <w:spacing w:after="0" w:line="240" w:lineRule="auto"/>
        <w:rPr>
          <w:rFonts w:cs="Tahoma"/>
          <w:color w:val="000000"/>
          <w:szCs w:val="28"/>
          <w:lang w:eastAsia="nb-NO"/>
        </w:rPr>
      </w:pPr>
    </w:p>
    <w:p w:rsidR="00482889" w:rsidRDefault="00482889" w:rsidP="0096583A">
      <w:pPr>
        <w:spacing w:after="0" w:line="240" w:lineRule="auto"/>
        <w:rPr>
          <w:rFonts w:cs="Tahoma"/>
          <w:color w:val="000000"/>
          <w:szCs w:val="28"/>
          <w:lang w:eastAsia="nb-NO"/>
        </w:rPr>
      </w:pPr>
      <w:r>
        <w:rPr>
          <w:rFonts w:cs="Tahoma"/>
          <w:color w:val="000000"/>
          <w:szCs w:val="28"/>
          <w:lang w:eastAsia="nb-NO"/>
        </w:rPr>
        <w:t xml:space="preserve">Avslutningsvis diskuterte sentralstyret det sosiale miljøet på landsmøtet. </w:t>
      </w:r>
    </w:p>
    <w:p w:rsidR="00482889" w:rsidRDefault="00482889" w:rsidP="0096583A">
      <w:pPr>
        <w:spacing w:after="0" w:line="240" w:lineRule="auto"/>
        <w:rPr>
          <w:rFonts w:cs="Tahoma"/>
          <w:color w:val="000000"/>
          <w:szCs w:val="28"/>
          <w:lang w:eastAsia="nb-NO"/>
        </w:rPr>
      </w:pPr>
    </w:p>
    <w:p w:rsidR="00482889" w:rsidRDefault="00482889" w:rsidP="0096583A">
      <w:pPr>
        <w:spacing w:after="0" w:line="240" w:lineRule="auto"/>
        <w:rPr>
          <w:rFonts w:cs="Tahoma"/>
          <w:color w:val="000000"/>
          <w:szCs w:val="28"/>
          <w:lang w:eastAsia="nb-NO"/>
        </w:rPr>
      </w:pPr>
      <w:r>
        <w:rPr>
          <w:rFonts w:cs="Tahoma"/>
          <w:color w:val="000000"/>
          <w:szCs w:val="28"/>
          <w:lang w:eastAsia="nb-NO"/>
        </w:rPr>
        <w:t>Sentralstyret ser seg meget fornøyd med at landsmøtet i 2019 igjen kan avholdes på Hurdalsenteret, da dette er et mer velegnet sted for å arrangere et landsmøte enn alminnelige konferansehoteller.</w:t>
      </w:r>
    </w:p>
    <w:p w:rsidR="00482889" w:rsidRDefault="00482889" w:rsidP="0096583A">
      <w:pPr>
        <w:spacing w:after="0" w:line="240" w:lineRule="auto"/>
        <w:rPr>
          <w:rFonts w:cs="Tahoma"/>
          <w:color w:val="000000"/>
          <w:szCs w:val="28"/>
          <w:lang w:eastAsia="nb-NO"/>
        </w:rPr>
      </w:pPr>
    </w:p>
    <w:p w:rsidR="00482889" w:rsidRPr="007A1122" w:rsidRDefault="00482889" w:rsidP="00A76BDF">
      <w:pPr>
        <w:spacing w:after="0" w:line="240" w:lineRule="auto"/>
        <w:rPr>
          <w:rFonts w:cs="Tahoma"/>
          <w:i/>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sidRPr="007A1122">
        <w:rPr>
          <w:rFonts w:cs="Tahoma"/>
          <w:i/>
          <w:color w:val="000000"/>
          <w:szCs w:val="28"/>
          <w:lang w:eastAsia="nb-NO"/>
        </w:rPr>
        <w:t xml:space="preserve"> Saken tas til orientering</w:t>
      </w:r>
    </w:p>
    <w:p w:rsidR="00482889" w:rsidRPr="00D93BE1" w:rsidRDefault="00482889" w:rsidP="008F2B7B">
      <w:pPr>
        <w:spacing w:after="0" w:line="240" w:lineRule="auto"/>
        <w:rPr>
          <w:rFonts w:cs="Tahoma"/>
          <w:color w:val="000000"/>
          <w:szCs w:val="28"/>
          <w:lang w:eastAsia="nb-NO"/>
        </w:rPr>
      </w:pPr>
    </w:p>
    <w:p w:rsidR="00482889" w:rsidRPr="00D93BE1" w:rsidRDefault="00482889" w:rsidP="00D93BE1">
      <w:pPr>
        <w:pStyle w:val="Overskrift1"/>
        <w:rPr>
          <w:rFonts w:ascii="Verdana" w:hAnsi="Verdana"/>
          <w:color w:val="000000"/>
          <w:sz w:val="36"/>
          <w:szCs w:val="36"/>
        </w:rPr>
      </w:pPr>
      <w:bookmarkStart w:id="81" w:name="_Toc471230838"/>
      <w:bookmarkStart w:id="82" w:name="_Toc496628695"/>
      <w:bookmarkStart w:id="83" w:name="_Toc525835952"/>
      <w:bookmarkStart w:id="84" w:name="_Toc528924047"/>
      <w:r>
        <w:rPr>
          <w:rFonts w:ascii="Verdana" w:hAnsi="Verdana"/>
          <w:sz w:val="36"/>
          <w:szCs w:val="36"/>
        </w:rPr>
        <w:t>SAK 058</w:t>
      </w:r>
      <w:r w:rsidRPr="00D93BE1">
        <w:rPr>
          <w:rFonts w:ascii="Verdana" w:hAnsi="Verdana"/>
          <w:sz w:val="36"/>
          <w:szCs w:val="36"/>
        </w:rPr>
        <w:t>/1</w:t>
      </w:r>
      <w:r>
        <w:rPr>
          <w:rFonts w:ascii="Verdana" w:hAnsi="Verdana"/>
          <w:sz w:val="36"/>
          <w:szCs w:val="36"/>
        </w:rPr>
        <w:t>8</w:t>
      </w:r>
      <w:r w:rsidRPr="00D93BE1">
        <w:rPr>
          <w:rFonts w:ascii="Verdana" w:hAnsi="Verdana"/>
          <w:sz w:val="36"/>
          <w:szCs w:val="36"/>
        </w:rPr>
        <w:t xml:space="preserve"> </w:t>
      </w:r>
      <w:bookmarkEnd w:id="81"/>
      <w:bookmarkEnd w:id="82"/>
      <w:r>
        <w:rPr>
          <w:rFonts w:ascii="Verdana" w:hAnsi="Verdana"/>
          <w:sz w:val="36"/>
          <w:szCs w:val="36"/>
        </w:rPr>
        <w:t>Oppfølging av landsmøtet 2018</w:t>
      </w:r>
      <w:bookmarkEnd w:id="83"/>
      <w:bookmarkEnd w:id="84"/>
    </w:p>
    <w:p w:rsidR="00482889" w:rsidRDefault="00482889" w:rsidP="009352BB">
      <w:pPr>
        <w:pStyle w:val="Rentekst"/>
        <w:numPr>
          <w:ilvl w:val="0"/>
          <w:numId w:val="11"/>
        </w:numPr>
        <w:rPr>
          <w:szCs w:val="28"/>
        </w:rPr>
      </w:pPr>
      <w:r>
        <w:rPr>
          <w:szCs w:val="28"/>
        </w:rPr>
        <w:t>Målplan</w:t>
      </w:r>
    </w:p>
    <w:p w:rsidR="00482889" w:rsidRDefault="00482889" w:rsidP="00B10AE4">
      <w:pPr>
        <w:pStyle w:val="Rentekst"/>
        <w:rPr>
          <w:szCs w:val="28"/>
        </w:rPr>
      </w:pPr>
      <w:r>
        <w:rPr>
          <w:szCs w:val="28"/>
        </w:rPr>
        <w:t xml:space="preserve">Oppfølgingen av den vedtatte målplanen ble diskutert. Sentralstyret ønsker å gi deler av den interessepolitiske punktene i målplanen til et interessepolitisk utvalg. Punktene av mer internasjonal karakter er tatt inn i mandatet til internasjonalt utvalg, se sak 51/18. </w:t>
      </w:r>
    </w:p>
    <w:p w:rsidR="00482889" w:rsidRDefault="00482889" w:rsidP="00B10AE4">
      <w:pPr>
        <w:pStyle w:val="Rentekst"/>
        <w:rPr>
          <w:szCs w:val="28"/>
        </w:rPr>
      </w:pPr>
    </w:p>
    <w:p w:rsidR="00482889" w:rsidRDefault="00482889" w:rsidP="00B10AE4">
      <w:pPr>
        <w:pStyle w:val="Rentekst"/>
        <w:rPr>
          <w:szCs w:val="28"/>
        </w:rPr>
      </w:pPr>
      <w:r>
        <w:rPr>
          <w:szCs w:val="28"/>
        </w:rPr>
        <w:t>Målplanens mer organisatoriske del vil sentralstyret selv ta ansvaret for, gjennom et økt fokus på skollering av medlemmer og tillitsvalgte. Regionskontakten gis det overordnede ansvaret for oppfølgingen av regionene og en løpende kontakt med disse. Regionskontakten gis også ansvaret for oppfølgingen av Stortingets regionsreform, herunder og å følge opp de berørte regioner, og å vurdere endringer i regionsstruktur. Administrasjonen utarbeider en oversikt over mulighetene regionene har for å søke ekstern finansiering og forbedre sin økonomi.</w:t>
      </w:r>
    </w:p>
    <w:p w:rsidR="00482889" w:rsidRDefault="00482889" w:rsidP="00B10AE4">
      <w:pPr>
        <w:pStyle w:val="Rentekst"/>
        <w:rPr>
          <w:szCs w:val="28"/>
        </w:rPr>
      </w:pPr>
    </w:p>
    <w:p w:rsidR="00482889" w:rsidRDefault="00482889" w:rsidP="00B10AE4">
      <w:pPr>
        <w:pStyle w:val="Rentekst"/>
        <w:rPr>
          <w:szCs w:val="28"/>
        </w:rPr>
      </w:pPr>
    </w:p>
    <w:p w:rsidR="00482889" w:rsidRDefault="00482889" w:rsidP="008F2B7B">
      <w:pPr>
        <w:pStyle w:val="Rentekst"/>
        <w:numPr>
          <w:ilvl w:val="0"/>
          <w:numId w:val="11"/>
        </w:numPr>
        <w:rPr>
          <w:szCs w:val="28"/>
        </w:rPr>
      </w:pPr>
      <w:r>
        <w:rPr>
          <w:szCs w:val="28"/>
        </w:rPr>
        <w:t xml:space="preserve">Resolusjoner </w:t>
      </w:r>
    </w:p>
    <w:p w:rsidR="00482889" w:rsidRDefault="00482889" w:rsidP="00B10AE4">
      <w:pPr>
        <w:pStyle w:val="Rentekst"/>
        <w:rPr>
          <w:szCs w:val="28"/>
        </w:rPr>
      </w:pPr>
    </w:p>
    <w:p w:rsidR="00482889" w:rsidRDefault="00482889" w:rsidP="00B10AE4">
      <w:pPr>
        <w:pStyle w:val="Rentekst"/>
        <w:rPr>
          <w:szCs w:val="28"/>
        </w:rPr>
      </w:pPr>
      <w:r>
        <w:rPr>
          <w:szCs w:val="28"/>
        </w:rPr>
        <w:t xml:space="preserve">Landsmøtet sendte ut to resolusjoner, henholdsvis om opplæring i IKT og #metoo i Blindeforbundet. Blindeforbundet har diskutert resolusjonen om #metoo på deres sentralstyremøte. Sentralstyret i NBfU er glad for at resolusjonen ble behandlet raskt, og er positive til at Blindeforbundet langt på vei kommer NBfU i møte. Det har kommet innspill fra flere medlemmer vedrørende Blindeforbundets vedtak og disse innspillene tar leder og organisasjonskoordinator med seg i møtet med Blindeforbundets leder og generalsekretær. </w:t>
      </w:r>
    </w:p>
    <w:p w:rsidR="00482889" w:rsidRDefault="00482889" w:rsidP="00B10AE4">
      <w:pPr>
        <w:pStyle w:val="Rentekst"/>
        <w:rPr>
          <w:szCs w:val="28"/>
        </w:rPr>
      </w:pPr>
    </w:p>
    <w:p w:rsidR="00482889" w:rsidRDefault="00482889" w:rsidP="00B10AE4">
      <w:pPr>
        <w:pStyle w:val="Rentekst"/>
        <w:rPr>
          <w:szCs w:val="28"/>
        </w:rPr>
      </w:pPr>
      <w:r>
        <w:rPr>
          <w:szCs w:val="28"/>
        </w:rPr>
        <w:t xml:space="preserve">Blindeforbundet ønsker å få innspill fra NBfU til medlemmer av Blindeforbundets trygghetsgruppe. Sentralstyret diskuterte dette, og kom frem til at det ikke har noen slike forslag. Sentralstyret mener det ikke er ønskelig at et medlem av NBfUs trygghetsgruppe er medlem av tilsvarende gruppe i Blindeforbundet. </w:t>
      </w:r>
    </w:p>
    <w:p w:rsidR="00482889" w:rsidRDefault="00482889" w:rsidP="00B10AE4">
      <w:pPr>
        <w:pStyle w:val="Rentekst"/>
        <w:rPr>
          <w:szCs w:val="28"/>
        </w:rPr>
      </w:pPr>
    </w:p>
    <w:p w:rsidR="00482889" w:rsidRDefault="00482889" w:rsidP="00B10AE4">
      <w:pPr>
        <w:pStyle w:val="Rentekst"/>
        <w:rPr>
          <w:szCs w:val="28"/>
        </w:rPr>
      </w:pPr>
      <w:r>
        <w:rPr>
          <w:szCs w:val="28"/>
        </w:rPr>
        <w:t>Sentralstyret understreket videre at medlemmer av NBfU ikke kan være en del av NBfUs trygghetsgruppe. Sentralstyret anbefaler også at Blindeforbundet følger en slik praksis, og ikke velger medlemmer av NBfU til sin trygghetsgruppe, da dette kan vanskeliggjøre samarbeidet mellom trygghetsgruppene.</w:t>
      </w:r>
    </w:p>
    <w:p w:rsidR="00482889" w:rsidRDefault="00482889" w:rsidP="007C153B">
      <w:pPr>
        <w:spacing w:after="0" w:line="240" w:lineRule="auto"/>
        <w:rPr>
          <w:rFonts w:cs="Tahoma"/>
          <w:color w:val="000000"/>
          <w:szCs w:val="28"/>
          <w:lang w:eastAsia="nb-NO"/>
        </w:rPr>
      </w:pPr>
    </w:p>
    <w:p w:rsidR="00482889" w:rsidRDefault="00482889" w:rsidP="007C153B">
      <w:pPr>
        <w:spacing w:after="0" w:line="240" w:lineRule="auto"/>
        <w:rPr>
          <w:rFonts w:cs="Tahoma"/>
          <w:i/>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sidRPr="007A1122">
        <w:rPr>
          <w:rFonts w:cs="Tahoma"/>
          <w:i/>
          <w:color w:val="000000"/>
          <w:szCs w:val="28"/>
          <w:lang w:eastAsia="nb-NO"/>
        </w:rPr>
        <w:t xml:space="preserve"> </w:t>
      </w:r>
    </w:p>
    <w:p w:rsidR="00482889" w:rsidRDefault="00482889" w:rsidP="00C13507">
      <w:pPr>
        <w:pStyle w:val="Listeavsnitt"/>
        <w:numPr>
          <w:ilvl w:val="0"/>
          <w:numId w:val="16"/>
        </w:numPr>
        <w:spacing w:after="0" w:line="240" w:lineRule="auto"/>
        <w:rPr>
          <w:rFonts w:cs="Tahoma"/>
          <w:i/>
          <w:color w:val="000000"/>
          <w:szCs w:val="28"/>
          <w:lang w:eastAsia="nb-NO"/>
        </w:rPr>
      </w:pPr>
      <w:r w:rsidRPr="00C13507">
        <w:rPr>
          <w:rFonts w:cs="Tahoma"/>
          <w:i/>
          <w:color w:val="000000"/>
          <w:szCs w:val="28"/>
          <w:lang w:eastAsia="nb-NO"/>
        </w:rPr>
        <w:t>Arbeidet med målplanen fortsetter</w:t>
      </w:r>
    </w:p>
    <w:p w:rsidR="00482889" w:rsidRPr="00C13507" w:rsidRDefault="00482889" w:rsidP="00C13507">
      <w:pPr>
        <w:pStyle w:val="Listeavsnitt"/>
        <w:numPr>
          <w:ilvl w:val="0"/>
          <w:numId w:val="16"/>
        </w:numPr>
        <w:spacing w:after="0" w:line="240" w:lineRule="auto"/>
        <w:rPr>
          <w:rFonts w:cs="Tahoma"/>
          <w:i/>
          <w:color w:val="000000"/>
          <w:szCs w:val="28"/>
          <w:lang w:eastAsia="nb-NO"/>
        </w:rPr>
      </w:pPr>
      <w:r w:rsidRPr="00C13507">
        <w:rPr>
          <w:rFonts w:cs="Tahoma"/>
          <w:i/>
          <w:color w:val="000000"/>
          <w:szCs w:val="28"/>
          <w:lang w:eastAsia="nb-NO"/>
        </w:rPr>
        <w:t xml:space="preserve">Kristoffer </w:t>
      </w:r>
      <w:r>
        <w:rPr>
          <w:rFonts w:cs="Tahoma"/>
          <w:i/>
          <w:color w:val="000000"/>
          <w:szCs w:val="28"/>
          <w:lang w:eastAsia="nb-NO"/>
        </w:rPr>
        <w:t xml:space="preserve">Lium </w:t>
      </w:r>
      <w:r w:rsidRPr="00C13507">
        <w:rPr>
          <w:rFonts w:cs="Tahoma"/>
          <w:i/>
          <w:color w:val="000000"/>
          <w:szCs w:val="28"/>
          <w:lang w:eastAsia="nb-NO"/>
        </w:rPr>
        <w:t xml:space="preserve">og Trine-Lise </w:t>
      </w:r>
      <w:r>
        <w:rPr>
          <w:rFonts w:cs="Tahoma"/>
          <w:i/>
          <w:color w:val="000000"/>
          <w:szCs w:val="28"/>
          <w:lang w:eastAsia="nb-NO"/>
        </w:rPr>
        <w:t xml:space="preserve">Østlund Blime </w:t>
      </w:r>
      <w:r w:rsidRPr="00C13507">
        <w:rPr>
          <w:rFonts w:cs="Tahoma"/>
          <w:i/>
          <w:color w:val="000000"/>
          <w:szCs w:val="28"/>
          <w:lang w:eastAsia="nb-NO"/>
        </w:rPr>
        <w:t xml:space="preserve">tar med seg innspillene </w:t>
      </w:r>
      <w:r>
        <w:rPr>
          <w:rFonts w:cs="Tahoma"/>
          <w:i/>
          <w:color w:val="000000"/>
          <w:szCs w:val="28"/>
          <w:lang w:eastAsia="nb-NO"/>
        </w:rPr>
        <w:t>fra sentralstyret og medlemmer til møtet med Blindeforbunets ledelse.</w:t>
      </w:r>
    </w:p>
    <w:p w:rsidR="00482889" w:rsidRPr="00D93BE1" w:rsidRDefault="00482889" w:rsidP="008F2B7B">
      <w:pPr>
        <w:spacing w:after="0" w:line="240" w:lineRule="auto"/>
        <w:rPr>
          <w:rFonts w:cs="Tahoma"/>
          <w:color w:val="000000"/>
          <w:szCs w:val="28"/>
          <w:lang w:eastAsia="nb-NO"/>
        </w:rPr>
      </w:pPr>
    </w:p>
    <w:p w:rsidR="00482889" w:rsidRDefault="00482889" w:rsidP="00886C60">
      <w:pPr>
        <w:pStyle w:val="Overskrift1"/>
        <w:rPr>
          <w:rFonts w:ascii="Verdana" w:hAnsi="Verdana"/>
          <w:sz w:val="36"/>
          <w:szCs w:val="36"/>
        </w:rPr>
      </w:pPr>
      <w:bookmarkStart w:id="85" w:name="_Toc496628696"/>
      <w:bookmarkStart w:id="86" w:name="_Toc525835953"/>
      <w:bookmarkStart w:id="87" w:name="_Toc528924048"/>
      <w:r>
        <w:rPr>
          <w:rFonts w:ascii="Verdana" w:hAnsi="Verdana"/>
          <w:sz w:val="36"/>
          <w:szCs w:val="36"/>
        </w:rPr>
        <w:t>SAK 059</w:t>
      </w:r>
      <w:r w:rsidRPr="00D93BE1">
        <w:rPr>
          <w:rFonts w:ascii="Verdana" w:hAnsi="Verdana"/>
          <w:sz w:val="36"/>
          <w:szCs w:val="36"/>
        </w:rPr>
        <w:t>/1</w:t>
      </w:r>
      <w:r>
        <w:rPr>
          <w:rFonts w:ascii="Verdana" w:hAnsi="Verdana"/>
          <w:sz w:val="36"/>
          <w:szCs w:val="36"/>
        </w:rPr>
        <w:t>8</w:t>
      </w:r>
      <w:r w:rsidRPr="00D93BE1">
        <w:rPr>
          <w:rFonts w:ascii="Verdana" w:hAnsi="Verdana"/>
          <w:sz w:val="36"/>
          <w:szCs w:val="36"/>
        </w:rPr>
        <w:t xml:space="preserve"> </w:t>
      </w:r>
      <w:bookmarkEnd w:id="85"/>
      <w:r>
        <w:rPr>
          <w:rFonts w:ascii="Verdana" w:hAnsi="Verdana"/>
          <w:sz w:val="36"/>
          <w:szCs w:val="36"/>
        </w:rPr>
        <w:t>Matkurs 2018</w:t>
      </w:r>
      <w:bookmarkEnd w:id="86"/>
      <w:bookmarkEnd w:id="87"/>
    </w:p>
    <w:p w:rsidR="00482889" w:rsidRDefault="00482889" w:rsidP="002F10FC">
      <w:r w:rsidRPr="002F10FC">
        <w:t xml:space="preserve">Trine-Lise </w:t>
      </w:r>
      <w:r>
        <w:t xml:space="preserve">Østlund Blime </w:t>
      </w:r>
      <w:r w:rsidRPr="002F10FC">
        <w:t>orienterte om matkurset.</w:t>
      </w:r>
      <w:r>
        <w:t xml:space="preserve"> Kurset avholdes på Nannestad VGS 19-21. oktober. Det er 25 påmeldte.</w:t>
      </w:r>
    </w:p>
    <w:p w:rsidR="00482889" w:rsidRPr="002F10FC" w:rsidRDefault="00482889" w:rsidP="002F10FC">
      <w:pPr>
        <w:rPr>
          <w:lang w:eastAsia="nb-NO"/>
        </w:rPr>
      </w:pPr>
      <w:r>
        <w:t>Ekstern foredragsholder får et honorar på 1000kr.</w:t>
      </w:r>
    </w:p>
    <w:p w:rsidR="00482889" w:rsidRDefault="00482889" w:rsidP="009352BB">
      <w:pPr>
        <w:spacing w:after="0" w:line="240" w:lineRule="auto"/>
        <w:rPr>
          <w:rFonts w:cs="Tahoma"/>
          <w:color w:val="000000"/>
          <w:szCs w:val="28"/>
          <w:lang w:eastAsia="nb-NO"/>
        </w:rPr>
      </w:pPr>
    </w:p>
    <w:p w:rsidR="00482889" w:rsidRPr="007A1122" w:rsidRDefault="00482889" w:rsidP="007C153B">
      <w:pPr>
        <w:spacing w:after="0" w:line="240" w:lineRule="auto"/>
        <w:rPr>
          <w:rFonts w:cs="Tahoma"/>
          <w:i/>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sidRPr="007A1122">
        <w:rPr>
          <w:rFonts w:cs="Tahoma"/>
          <w:i/>
          <w:color w:val="000000"/>
          <w:szCs w:val="28"/>
          <w:lang w:eastAsia="nb-NO"/>
        </w:rPr>
        <w:t xml:space="preserve"> Saken tas til orientering</w:t>
      </w:r>
    </w:p>
    <w:p w:rsidR="00482889" w:rsidRPr="00D93BE1" w:rsidRDefault="00482889" w:rsidP="008F2B7B">
      <w:pPr>
        <w:spacing w:after="0" w:line="240" w:lineRule="auto"/>
        <w:rPr>
          <w:rFonts w:cs="Tahoma"/>
          <w:color w:val="000000"/>
          <w:szCs w:val="28"/>
          <w:lang w:eastAsia="nb-NO"/>
        </w:rPr>
      </w:pPr>
      <w:r w:rsidRPr="00D93BE1">
        <w:rPr>
          <w:rFonts w:cs="Tahoma"/>
          <w:color w:val="000000"/>
          <w:szCs w:val="28"/>
          <w:lang w:eastAsia="nb-NO"/>
        </w:rPr>
        <w:t> </w:t>
      </w:r>
    </w:p>
    <w:p w:rsidR="00482889" w:rsidRDefault="00482889" w:rsidP="00D93BE1">
      <w:pPr>
        <w:pStyle w:val="Overskrift1"/>
        <w:rPr>
          <w:rFonts w:ascii="Verdana" w:hAnsi="Verdana"/>
          <w:sz w:val="36"/>
          <w:szCs w:val="36"/>
        </w:rPr>
      </w:pPr>
      <w:bookmarkStart w:id="88" w:name="_Toc496628697"/>
      <w:bookmarkStart w:id="89" w:name="_Toc525835954"/>
      <w:bookmarkStart w:id="90" w:name="_Toc528924049"/>
      <w:r>
        <w:rPr>
          <w:rFonts w:ascii="Verdana" w:hAnsi="Verdana"/>
          <w:sz w:val="36"/>
          <w:szCs w:val="36"/>
        </w:rPr>
        <w:t>SAK 060</w:t>
      </w:r>
      <w:r w:rsidRPr="00D93BE1">
        <w:rPr>
          <w:rFonts w:ascii="Verdana" w:hAnsi="Verdana"/>
          <w:sz w:val="36"/>
          <w:szCs w:val="36"/>
        </w:rPr>
        <w:t>/1</w:t>
      </w:r>
      <w:r>
        <w:rPr>
          <w:rFonts w:ascii="Verdana" w:hAnsi="Verdana"/>
          <w:sz w:val="36"/>
          <w:szCs w:val="36"/>
        </w:rPr>
        <w:t>8</w:t>
      </w:r>
      <w:r w:rsidRPr="00D93BE1">
        <w:rPr>
          <w:rFonts w:ascii="Verdana" w:hAnsi="Verdana"/>
          <w:sz w:val="36"/>
          <w:szCs w:val="36"/>
        </w:rPr>
        <w:t xml:space="preserve"> </w:t>
      </w:r>
      <w:bookmarkEnd w:id="88"/>
      <w:r>
        <w:rPr>
          <w:rFonts w:ascii="Verdana" w:hAnsi="Verdana"/>
          <w:sz w:val="36"/>
          <w:szCs w:val="36"/>
        </w:rPr>
        <w:t>Spark VM 2019</w:t>
      </w:r>
      <w:bookmarkEnd w:id="89"/>
      <w:bookmarkEnd w:id="90"/>
    </w:p>
    <w:p w:rsidR="00482889" w:rsidRDefault="00482889" w:rsidP="003A646E">
      <w:pPr>
        <w:spacing w:after="0" w:line="240" w:lineRule="auto"/>
        <w:rPr>
          <w:rFonts w:cs="Tahoma"/>
          <w:color w:val="000000"/>
          <w:szCs w:val="28"/>
          <w:lang w:eastAsia="nb-NO"/>
        </w:rPr>
      </w:pPr>
      <w:r w:rsidRPr="00D836EF">
        <w:rPr>
          <w:rFonts w:cs="Tahoma"/>
          <w:color w:val="000000"/>
          <w:szCs w:val="28"/>
          <w:lang w:eastAsia="nb-NO"/>
        </w:rPr>
        <w:t>Sentralstyret diskuterte kriteriene for å være med.</w:t>
      </w:r>
      <w:r>
        <w:rPr>
          <w:rFonts w:cs="Tahoma"/>
          <w:color w:val="000000"/>
          <w:szCs w:val="28"/>
          <w:lang w:eastAsia="nb-NO"/>
        </w:rPr>
        <w:t xml:space="preserve"> De som ikke har vært med på spark VM prioriteres først, deretter benyttes ”første mann til mølla”-prinsippet.. Det er booket 25 dobbeltrom på Hurdalsenteret.</w:t>
      </w:r>
    </w:p>
    <w:p w:rsidR="00482889" w:rsidRDefault="00482889" w:rsidP="003A646E">
      <w:pPr>
        <w:spacing w:after="0" w:line="240" w:lineRule="auto"/>
        <w:rPr>
          <w:rFonts w:cs="Tahoma"/>
          <w:color w:val="000000"/>
          <w:szCs w:val="28"/>
          <w:lang w:eastAsia="nb-NO"/>
        </w:rPr>
      </w:pPr>
    </w:p>
    <w:p w:rsidR="00482889" w:rsidRPr="00D836EF" w:rsidRDefault="00482889" w:rsidP="003A646E">
      <w:pPr>
        <w:spacing w:after="0" w:line="240" w:lineRule="auto"/>
        <w:rPr>
          <w:rFonts w:cs="Tahoma"/>
          <w:color w:val="000000"/>
          <w:szCs w:val="28"/>
          <w:lang w:eastAsia="nb-NO"/>
        </w:rPr>
      </w:pPr>
      <w:r>
        <w:rPr>
          <w:rFonts w:cs="Tahoma"/>
          <w:color w:val="000000"/>
          <w:szCs w:val="28"/>
          <w:lang w:eastAsia="nb-NO"/>
        </w:rPr>
        <w:t>Sentralstyret satt ned en arbeidsgruppe for det videre arbeidet med Spark-VM. Sentralstyret gir nevnte gruppe fullmakt til å gjøre nødvendige omdisponeringer innenfor budsjettet.</w:t>
      </w:r>
    </w:p>
    <w:p w:rsidR="00482889" w:rsidRDefault="00482889" w:rsidP="003A646E">
      <w:pPr>
        <w:spacing w:after="0" w:line="240" w:lineRule="auto"/>
        <w:rPr>
          <w:rFonts w:cs="Tahoma"/>
          <w:b/>
          <w:i/>
          <w:color w:val="000000"/>
          <w:szCs w:val="28"/>
          <w:lang w:eastAsia="nb-NO"/>
        </w:rPr>
      </w:pPr>
    </w:p>
    <w:p w:rsidR="00482889" w:rsidRPr="003A646E" w:rsidRDefault="00482889" w:rsidP="003A646E">
      <w:pPr>
        <w:spacing w:after="0" w:line="240" w:lineRule="auto"/>
        <w:rPr>
          <w:rFonts w:cs="Tahoma"/>
          <w:i/>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color w:val="000000"/>
          <w:szCs w:val="28"/>
          <w:lang w:eastAsia="nb-NO"/>
        </w:rPr>
        <w:t>: NBfU deltar i spark VM. En arbeidsgruppe bestående av Helene Romset, Viktoria Røksland og Jørgen Støttum nedsettes.</w:t>
      </w:r>
    </w:p>
    <w:p w:rsidR="00482889" w:rsidRDefault="00482889" w:rsidP="00D93BE1">
      <w:pPr>
        <w:pStyle w:val="Overskrift1"/>
        <w:rPr>
          <w:rFonts w:ascii="Verdana" w:hAnsi="Verdana"/>
          <w:sz w:val="36"/>
          <w:szCs w:val="36"/>
        </w:rPr>
      </w:pPr>
      <w:bookmarkStart w:id="91" w:name="_Toc496628698"/>
      <w:bookmarkStart w:id="92" w:name="_Toc525835955"/>
    </w:p>
    <w:p w:rsidR="00482889" w:rsidRDefault="00482889" w:rsidP="00D93BE1">
      <w:pPr>
        <w:pStyle w:val="Overskrift1"/>
        <w:rPr>
          <w:rFonts w:ascii="Verdana" w:hAnsi="Verdana"/>
          <w:sz w:val="36"/>
          <w:szCs w:val="36"/>
        </w:rPr>
      </w:pPr>
      <w:bookmarkStart w:id="93" w:name="_Toc528924050"/>
      <w:r>
        <w:rPr>
          <w:rFonts w:ascii="Verdana" w:hAnsi="Verdana"/>
          <w:sz w:val="36"/>
          <w:szCs w:val="36"/>
        </w:rPr>
        <w:t>SAK 061</w:t>
      </w:r>
      <w:r w:rsidRPr="00D93BE1">
        <w:rPr>
          <w:rFonts w:ascii="Verdana" w:hAnsi="Verdana"/>
          <w:sz w:val="36"/>
          <w:szCs w:val="36"/>
        </w:rPr>
        <w:t>/1</w:t>
      </w:r>
      <w:r>
        <w:rPr>
          <w:rFonts w:ascii="Verdana" w:hAnsi="Verdana"/>
          <w:sz w:val="36"/>
          <w:szCs w:val="36"/>
        </w:rPr>
        <w:t>8</w:t>
      </w:r>
      <w:r w:rsidRPr="00D93BE1">
        <w:rPr>
          <w:rFonts w:ascii="Verdana" w:hAnsi="Verdana"/>
          <w:sz w:val="36"/>
          <w:szCs w:val="36"/>
        </w:rPr>
        <w:t xml:space="preserve"> </w:t>
      </w:r>
      <w:bookmarkEnd w:id="91"/>
      <w:r>
        <w:rPr>
          <w:rFonts w:ascii="Verdana" w:hAnsi="Verdana"/>
          <w:sz w:val="36"/>
          <w:szCs w:val="36"/>
        </w:rPr>
        <w:t>NBfU-konferansen 2019</w:t>
      </w:r>
      <w:bookmarkEnd w:id="92"/>
      <w:bookmarkEnd w:id="93"/>
    </w:p>
    <w:p w:rsidR="00482889" w:rsidRDefault="00482889" w:rsidP="0055771E">
      <w:pPr>
        <w:pStyle w:val="Rentekst"/>
      </w:pPr>
      <w:bookmarkStart w:id="94" w:name="_Toc496628699"/>
      <w:bookmarkStart w:id="95" w:name="_Toc525835956"/>
      <w:r>
        <w:t xml:space="preserve">Tema for NBfU-konferansen ble diskutert. Det ble foreslått et særlig fokus på interessepolitisk skolering og teknologi. </w:t>
      </w:r>
    </w:p>
    <w:p w:rsidR="00482889" w:rsidRDefault="00482889" w:rsidP="0055771E">
      <w:pPr>
        <w:pStyle w:val="Rentekst"/>
        <w:rPr>
          <w:rFonts w:ascii="Calibri" w:hAnsi="Calibri"/>
          <w:sz w:val="22"/>
        </w:rPr>
      </w:pPr>
      <w:r>
        <w:t>Hovedtema for konferansen er politisk påvirkning og debatteknikk, og det forberedes en rekke relevante temaer basert på målplan og aktuelle problemstillinger.</w:t>
      </w:r>
    </w:p>
    <w:p w:rsidR="00482889" w:rsidRDefault="00482889" w:rsidP="0055771E">
      <w:pPr>
        <w:pStyle w:val="Rentekst"/>
      </w:pPr>
    </w:p>
    <w:p w:rsidR="00482889" w:rsidRPr="00084297" w:rsidRDefault="00482889" w:rsidP="0055771E">
      <w:pPr>
        <w:pStyle w:val="Rentekst"/>
        <w:rPr>
          <w:i/>
        </w:rPr>
      </w:pPr>
      <w:r w:rsidRPr="00084297">
        <w:rPr>
          <w:b/>
          <w:i/>
        </w:rPr>
        <w:t>Vedtak:</w:t>
      </w:r>
      <w:r w:rsidRPr="00084297">
        <w:rPr>
          <w:i/>
        </w:rPr>
        <w:t xml:space="preserve"> NBfU-konferansen finner sted 18.-20. jan</w:t>
      </w:r>
      <w:r>
        <w:rPr>
          <w:i/>
        </w:rPr>
        <w:t>uar. Henning Knudsen, Frida Nattt</w:t>
      </w:r>
      <w:r w:rsidRPr="00084297">
        <w:rPr>
          <w:i/>
        </w:rPr>
        <w:t>land og Kristoffer Lium inngår i prosjektgruppa, som gis ansvar for invitasjon og program. Administrasjonen booker sted.</w:t>
      </w:r>
    </w:p>
    <w:p w:rsidR="00482889" w:rsidRDefault="00482889" w:rsidP="00D93BE1">
      <w:pPr>
        <w:pStyle w:val="Overskrift1"/>
        <w:rPr>
          <w:rFonts w:ascii="Verdana" w:hAnsi="Verdana"/>
          <w:sz w:val="36"/>
          <w:szCs w:val="36"/>
        </w:rPr>
      </w:pPr>
    </w:p>
    <w:p w:rsidR="00482889" w:rsidRDefault="00482889" w:rsidP="00D93BE1">
      <w:pPr>
        <w:pStyle w:val="Overskrift1"/>
        <w:rPr>
          <w:rFonts w:ascii="Verdana" w:hAnsi="Verdana"/>
          <w:sz w:val="36"/>
          <w:szCs w:val="36"/>
        </w:rPr>
      </w:pPr>
      <w:bookmarkStart w:id="96" w:name="_Toc528924051"/>
      <w:r>
        <w:rPr>
          <w:rFonts w:ascii="Verdana" w:hAnsi="Verdana"/>
          <w:sz w:val="36"/>
          <w:szCs w:val="36"/>
        </w:rPr>
        <w:t>SAK 062</w:t>
      </w:r>
      <w:r w:rsidRPr="00D93BE1">
        <w:rPr>
          <w:rFonts w:ascii="Verdana" w:hAnsi="Verdana"/>
          <w:sz w:val="36"/>
          <w:szCs w:val="36"/>
        </w:rPr>
        <w:t>/1</w:t>
      </w:r>
      <w:r>
        <w:rPr>
          <w:rFonts w:ascii="Verdana" w:hAnsi="Verdana"/>
          <w:sz w:val="36"/>
          <w:szCs w:val="36"/>
        </w:rPr>
        <w:t>8</w:t>
      </w:r>
      <w:r w:rsidRPr="00D93BE1">
        <w:rPr>
          <w:rFonts w:ascii="Verdana" w:hAnsi="Verdana"/>
          <w:sz w:val="36"/>
          <w:szCs w:val="36"/>
        </w:rPr>
        <w:t xml:space="preserve"> </w:t>
      </w:r>
      <w:bookmarkEnd w:id="94"/>
      <w:r>
        <w:rPr>
          <w:rFonts w:ascii="Verdana" w:hAnsi="Verdana"/>
          <w:sz w:val="36"/>
          <w:szCs w:val="36"/>
        </w:rPr>
        <w:t>Tillitsvalgtskonferansen 2019</w:t>
      </w:r>
      <w:bookmarkEnd w:id="95"/>
      <w:bookmarkEnd w:id="96"/>
    </w:p>
    <w:p w:rsidR="00482889" w:rsidRDefault="00482889" w:rsidP="00084297">
      <w:pPr>
        <w:rPr>
          <w:lang w:eastAsia="nb-NO"/>
        </w:rPr>
      </w:pPr>
    </w:p>
    <w:p w:rsidR="00482889" w:rsidRDefault="00482889" w:rsidP="00084297">
      <w:pPr>
        <w:rPr>
          <w:lang w:eastAsia="nb-NO"/>
        </w:rPr>
      </w:pPr>
      <w:r>
        <w:rPr>
          <w:lang w:eastAsia="nb-NO"/>
        </w:rPr>
        <w:t xml:space="preserve">Sentralstyret satt ned arbeidsgruppen for Tillitsvalgtskonferansen 2019. De utarbeider program og invitasjon. Konferansen arrangeres 3-5. mai. </w:t>
      </w:r>
    </w:p>
    <w:p w:rsidR="00482889" w:rsidRDefault="00482889" w:rsidP="003A646E">
      <w:pPr>
        <w:spacing w:after="0" w:line="240" w:lineRule="auto"/>
        <w:rPr>
          <w:rFonts w:cs="Tahoma"/>
          <w:b/>
          <w:i/>
          <w:color w:val="000000"/>
          <w:szCs w:val="28"/>
          <w:lang w:eastAsia="nb-NO"/>
        </w:rPr>
      </w:pPr>
    </w:p>
    <w:p w:rsidR="00482889" w:rsidRPr="007A1122" w:rsidRDefault="00482889" w:rsidP="003A646E">
      <w:pPr>
        <w:spacing w:after="0" w:line="240" w:lineRule="auto"/>
        <w:rPr>
          <w:rFonts w:cs="Tahoma"/>
          <w:i/>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color w:val="000000"/>
          <w:szCs w:val="28"/>
          <w:lang w:eastAsia="nb-NO"/>
        </w:rPr>
        <w:t xml:space="preserve">: TVK avholdes 3.-5. mai og arbeidsgruppen består av </w:t>
      </w:r>
      <w:r>
        <w:rPr>
          <w:lang w:eastAsia="nb-NO"/>
        </w:rPr>
        <w:t>Fatuma Abdi, Maiken Mucha og helene Romset</w:t>
      </w:r>
    </w:p>
    <w:p w:rsidR="00482889" w:rsidRDefault="00482889" w:rsidP="00D93BE1">
      <w:pPr>
        <w:pStyle w:val="Overskrift1"/>
        <w:rPr>
          <w:rFonts w:ascii="Verdana" w:hAnsi="Verdana"/>
          <w:sz w:val="36"/>
          <w:szCs w:val="36"/>
        </w:rPr>
      </w:pPr>
      <w:bookmarkStart w:id="97" w:name="_Toc496628700"/>
      <w:bookmarkStart w:id="98" w:name="_Toc525835957"/>
    </w:p>
    <w:p w:rsidR="00482889" w:rsidRPr="00D93BE1" w:rsidRDefault="00482889" w:rsidP="00D93BE1">
      <w:pPr>
        <w:pStyle w:val="Overskrift1"/>
        <w:rPr>
          <w:rFonts w:ascii="Verdana" w:hAnsi="Verdana"/>
          <w:color w:val="000000"/>
          <w:sz w:val="36"/>
          <w:szCs w:val="36"/>
        </w:rPr>
      </w:pPr>
      <w:bookmarkStart w:id="99" w:name="_Toc528924052"/>
      <w:r>
        <w:rPr>
          <w:rFonts w:ascii="Verdana" w:hAnsi="Verdana"/>
          <w:sz w:val="36"/>
          <w:szCs w:val="36"/>
        </w:rPr>
        <w:t>SAK 063</w:t>
      </w:r>
      <w:r w:rsidRPr="00D93BE1">
        <w:rPr>
          <w:rFonts w:ascii="Verdana" w:hAnsi="Verdana"/>
          <w:sz w:val="36"/>
          <w:szCs w:val="36"/>
        </w:rPr>
        <w:t>/1</w:t>
      </w:r>
      <w:r>
        <w:rPr>
          <w:rFonts w:ascii="Verdana" w:hAnsi="Verdana"/>
          <w:sz w:val="36"/>
          <w:szCs w:val="36"/>
        </w:rPr>
        <w:t>8</w:t>
      </w:r>
      <w:r w:rsidRPr="00D93BE1">
        <w:rPr>
          <w:rFonts w:ascii="Verdana" w:hAnsi="Verdana"/>
          <w:sz w:val="36"/>
          <w:szCs w:val="36"/>
        </w:rPr>
        <w:t xml:space="preserve"> </w:t>
      </w:r>
      <w:bookmarkEnd w:id="97"/>
      <w:r>
        <w:rPr>
          <w:rFonts w:ascii="Verdana" w:hAnsi="Verdana"/>
          <w:sz w:val="36"/>
          <w:szCs w:val="36"/>
        </w:rPr>
        <w:t>Landsmøtet 2019</w:t>
      </w:r>
      <w:bookmarkEnd w:id="98"/>
      <w:bookmarkEnd w:id="99"/>
    </w:p>
    <w:p w:rsidR="00482889" w:rsidRDefault="00482889" w:rsidP="00D6603F">
      <w:pPr>
        <w:spacing w:after="0" w:line="240" w:lineRule="auto"/>
        <w:rPr>
          <w:rFonts w:cs="Tahoma"/>
          <w:color w:val="000000"/>
          <w:szCs w:val="28"/>
          <w:lang w:eastAsia="nb-NO"/>
        </w:rPr>
      </w:pPr>
    </w:p>
    <w:p w:rsidR="00482889" w:rsidRDefault="00482889" w:rsidP="00D6603F">
      <w:pPr>
        <w:spacing w:after="0" w:line="240" w:lineRule="auto"/>
        <w:rPr>
          <w:rFonts w:cs="Tahoma"/>
          <w:color w:val="000000"/>
          <w:szCs w:val="28"/>
          <w:lang w:eastAsia="nb-NO"/>
        </w:rPr>
      </w:pPr>
      <w:r>
        <w:rPr>
          <w:rFonts w:cs="Tahoma"/>
          <w:color w:val="000000"/>
          <w:szCs w:val="28"/>
          <w:lang w:eastAsia="nb-NO"/>
        </w:rPr>
        <w:t>Landsmøtet arrangeres 13.-15. september, på Hurdalsenteret.</w:t>
      </w:r>
    </w:p>
    <w:p w:rsidR="00482889" w:rsidRDefault="00482889" w:rsidP="003A646E">
      <w:pPr>
        <w:spacing w:after="0" w:line="240" w:lineRule="auto"/>
        <w:rPr>
          <w:rFonts w:cs="Tahoma"/>
          <w:b/>
          <w:i/>
          <w:color w:val="000000"/>
          <w:szCs w:val="28"/>
          <w:lang w:eastAsia="nb-NO"/>
        </w:rPr>
      </w:pPr>
    </w:p>
    <w:p w:rsidR="00482889" w:rsidRPr="007A1122" w:rsidRDefault="00482889" w:rsidP="003A646E">
      <w:pPr>
        <w:spacing w:after="0" w:line="240" w:lineRule="auto"/>
        <w:rPr>
          <w:rFonts w:cs="Tahoma"/>
          <w:i/>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color w:val="000000"/>
          <w:szCs w:val="28"/>
          <w:lang w:eastAsia="nb-NO"/>
        </w:rPr>
        <w:t>: AU og administrasjonen jobber videre med landsmøtet.</w:t>
      </w:r>
    </w:p>
    <w:p w:rsidR="00482889" w:rsidRDefault="00482889" w:rsidP="007C153B">
      <w:pPr>
        <w:pStyle w:val="Overskrift1"/>
        <w:rPr>
          <w:rFonts w:ascii="Verdana" w:hAnsi="Verdana"/>
          <w:sz w:val="36"/>
          <w:szCs w:val="36"/>
        </w:rPr>
      </w:pPr>
      <w:bookmarkStart w:id="100" w:name="_Toc525835958"/>
    </w:p>
    <w:p w:rsidR="00482889" w:rsidRPr="00D93BE1" w:rsidRDefault="00482889" w:rsidP="007C153B">
      <w:pPr>
        <w:pStyle w:val="Overskrift1"/>
        <w:rPr>
          <w:rFonts w:ascii="Verdana" w:hAnsi="Verdana"/>
          <w:color w:val="000000"/>
          <w:sz w:val="36"/>
          <w:szCs w:val="36"/>
        </w:rPr>
      </w:pPr>
      <w:bookmarkStart w:id="101" w:name="_Toc528924053"/>
      <w:r>
        <w:rPr>
          <w:rFonts w:ascii="Verdana" w:hAnsi="Verdana"/>
          <w:sz w:val="36"/>
          <w:szCs w:val="36"/>
        </w:rPr>
        <w:t>SAK 064</w:t>
      </w:r>
      <w:r w:rsidRPr="00D93BE1">
        <w:rPr>
          <w:rFonts w:ascii="Verdana" w:hAnsi="Verdana"/>
          <w:sz w:val="36"/>
          <w:szCs w:val="36"/>
        </w:rPr>
        <w:t>/1</w:t>
      </w:r>
      <w:r>
        <w:rPr>
          <w:rFonts w:ascii="Verdana" w:hAnsi="Verdana"/>
          <w:sz w:val="36"/>
          <w:szCs w:val="36"/>
        </w:rPr>
        <w:t>8</w:t>
      </w:r>
      <w:r w:rsidRPr="00D93BE1">
        <w:rPr>
          <w:rFonts w:ascii="Verdana" w:hAnsi="Verdana"/>
          <w:sz w:val="36"/>
          <w:szCs w:val="36"/>
        </w:rPr>
        <w:t xml:space="preserve"> </w:t>
      </w:r>
      <w:r>
        <w:rPr>
          <w:rFonts w:ascii="Verdana" w:hAnsi="Verdana"/>
          <w:sz w:val="36"/>
          <w:szCs w:val="36"/>
        </w:rPr>
        <w:t>Søknad fra UD</w:t>
      </w:r>
      <w:bookmarkEnd w:id="100"/>
      <w:bookmarkEnd w:id="101"/>
    </w:p>
    <w:p w:rsidR="00482889" w:rsidRDefault="00482889" w:rsidP="007C153B">
      <w:pPr>
        <w:spacing w:after="0" w:line="240" w:lineRule="auto"/>
        <w:rPr>
          <w:rFonts w:cs="Tahoma"/>
          <w:color w:val="000000"/>
          <w:szCs w:val="28"/>
          <w:lang w:eastAsia="nb-NO"/>
        </w:rPr>
      </w:pPr>
      <w:r>
        <w:rPr>
          <w:rFonts w:cs="Tahoma"/>
          <w:color w:val="000000"/>
          <w:szCs w:val="28"/>
          <w:lang w:eastAsia="nb-NO"/>
        </w:rPr>
        <w:t>NBfU fikk innvilget en søknad på 90.000kr for en studietur til Storbritannia for å lære mer om synstolking og til Paris for å besøke kontorene til EBU og snakke om deres ungdomsarbeid.</w:t>
      </w:r>
    </w:p>
    <w:p w:rsidR="00482889" w:rsidRDefault="00482889" w:rsidP="007C153B">
      <w:pPr>
        <w:spacing w:after="0" w:line="240" w:lineRule="auto"/>
        <w:rPr>
          <w:rFonts w:cs="Tahoma"/>
          <w:color w:val="000000"/>
          <w:szCs w:val="28"/>
          <w:lang w:eastAsia="nb-NO"/>
        </w:rPr>
      </w:pPr>
    </w:p>
    <w:p w:rsidR="00482889" w:rsidRDefault="00482889" w:rsidP="007C153B">
      <w:pPr>
        <w:spacing w:after="0" w:line="240" w:lineRule="auto"/>
        <w:rPr>
          <w:rFonts w:cs="Tahoma"/>
          <w:color w:val="000000"/>
          <w:szCs w:val="28"/>
          <w:lang w:eastAsia="nb-NO"/>
        </w:rPr>
      </w:pPr>
      <w:r>
        <w:rPr>
          <w:rFonts w:cs="Tahoma"/>
          <w:color w:val="000000"/>
          <w:szCs w:val="28"/>
          <w:lang w:eastAsia="nb-NO"/>
        </w:rPr>
        <w:t>Deltagere på denne studieturen blir sentralstyret. Studieturen vil avholdes i forbindelse med et sentralstyremøte.</w:t>
      </w:r>
    </w:p>
    <w:p w:rsidR="00482889" w:rsidRDefault="00482889" w:rsidP="007C153B">
      <w:pPr>
        <w:spacing w:after="0" w:line="240" w:lineRule="auto"/>
        <w:rPr>
          <w:rFonts w:cs="Tahoma"/>
          <w:color w:val="000000"/>
          <w:szCs w:val="28"/>
          <w:lang w:eastAsia="nb-NO"/>
        </w:rPr>
      </w:pPr>
    </w:p>
    <w:p w:rsidR="00482889" w:rsidRDefault="00482889" w:rsidP="007C153B">
      <w:pPr>
        <w:spacing w:after="0" w:line="240" w:lineRule="auto"/>
        <w:rPr>
          <w:rFonts w:cs="Tahoma"/>
          <w:color w:val="000000"/>
          <w:szCs w:val="28"/>
          <w:lang w:eastAsia="nb-NO"/>
        </w:rPr>
      </w:pPr>
      <w:r>
        <w:rPr>
          <w:rFonts w:cs="Tahoma"/>
          <w:b/>
          <w:i/>
          <w:color w:val="000000"/>
          <w:szCs w:val="28"/>
          <w:lang w:eastAsia="nb-NO"/>
        </w:rPr>
        <w:t>Vedta</w:t>
      </w:r>
      <w:r w:rsidRPr="007A1122">
        <w:rPr>
          <w:rFonts w:cs="Tahoma"/>
          <w:b/>
          <w:i/>
          <w:color w:val="000000"/>
          <w:szCs w:val="28"/>
          <w:lang w:eastAsia="nb-NO"/>
        </w:rPr>
        <w:t>k</w:t>
      </w:r>
      <w:r>
        <w:rPr>
          <w:rFonts w:cs="Tahoma"/>
          <w:color w:val="000000"/>
          <w:szCs w:val="28"/>
          <w:lang w:eastAsia="nb-NO"/>
        </w:rPr>
        <w:t xml:space="preserve">: Studieturen avholdes 27. februar til 3. mars. </w:t>
      </w:r>
    </w:p>
    <w:p w:rsidR="00482889" w:rsidRPr="007A1122" w:rsidRDefault="00482889" w:rsidP="00D6603F">
      <w:pPr>
        <w:spacing w:after="0" w:line="240" w:lineRule="auto"/>
        <w:rPr>
          <w:rFonts w:cs="Tahoma"/>
          <w:i/>
          <w:color w:val="000000"/>
          <w:szCs w:val="28"/>
          <w:lang w:eastAsia="nb-NO"/>
        </w:rPr>
      </w:pPr>
    </w:p>
    <w:p w:rsidR="00482889" w:rsidRPr="00D93BE1" w:rsidRDefault="00482889" w:rsidP="00D93BE1">
      <w:pPr>
        <w:pStyle w:val="Overskrift1"/>
        <w:rPr>
          <w:rFonts w:ascii="Verdana" w:hAnsi="Verdana"/>
          <w:color w:val="000000"/>
          <w:sz w:val="36"/>
          <w:szCs w:val="36"/>
        </w:rPr>
      </w:pPr>
      <w:bookmarkStart w:id="102" w:name="_Toc471230846"/>
      <w:bookmarkStart w:id="103" w:name="_Toc496628701"/>
      <w:bookmarkStart w:id="104" w:name="_Toc525835959"/>
      <w:bookmarkStart w:id="105" w:name="_Toc528924054"/>
      <w:r>
        <w:rPr>
          <w:rFonts w:ascii="Verdana" w:hAnsi="Verdana"/>
          <w:sz w:val="36"/>
          <w:szCs w:val="36"/>
        </w:rPr>
        <w:t>SAK 065</w:t>
      </w:r>
      <w:r w:rsidRPr="00D93BE1">
        <w:rPr>
          <w:rFonts w:ascii="Verdana" w:hAnsi="Verdana"/>
          <w:sz w:val="36"/>
          <w:szCs w:val="36"/>
        </w:rPr>
        <w:t>/1</w:t>
      </w:r>
      <w:r>
        <w:rPr>
          <w:rFonts w:ascii="Verdana" w:hAnsi="Verdana"/>
          <w:sz w:val="36"/>
          <w:szCs w:val="36"/>
        </w:rPr>
        <w:t>8</w:t>
      </w:r>
      <w:r w:rsidRPr="00D93BE1">
        <w:rPr>
          <w:rFonts w:ascii="Verdana" w:hAnsi="Verdana"/>
          <w:sz w:val="36"/>
          <w:szCs w:val="36"/>
        </w:rPr>
        <w:t xml:space="preserve"> Økonomi</w:t>
      </w:r>
      <w:bookmarkEnd w:id="102"/>
      <w:bookmarkEnd w:id="103"/>
      <w:bookmarkEnd w:id="104"/>
      <w:bookmarkEnd w:id="105"/>
    </w:p>
    <w:p w:rsidR="00482889" w:rsidRDefault="00482889" w:rsidP="003A646E">
      <w:pPr>
        <w:spacing w:after="0" w:line="240" w:lineRule="auto"/>
        <w:rPr>
          <w:rFonts w:cs="Tahoma"/>
          <w:color w:val="000000"/>
          <w:szCs w:val="28"/>
          <w:lang w:eastAsia="nb-NO"/>
        </w:rPr>
      </w:pPr>
      <w:r>
        <w:rPr>
          <w:rFonts w:cs="Tahoma"/>
          <w:color w:val="000000"/>
          <w:szCs w:val="28"/>
          <w:lang w:eastAsia="nb-NO"/>
        </w:rPr>
        <w:t>Forslag til nye økonomiske retningslinjer ble gjennomgått. Sentralstyret ber AU tilpasse økonomiske retningslinjer til regionalt bruk. Forslag til regionale økonomiske retningslinjer sendes til sentralstyret på mail for godkjenning. Etter denne godkjenningen sendes forslag til regionale økonomiske retningslinjer til regionene for gjennomgang og regionale tilpasninger.</w:t>
      </w:r>
    </w:p>
    <w:p w:rsidR="00482889" w:rsidRPr="003A646E" w:rsidRDefault="00482889" w:rsidP="003A646E">
      <w:pPr>
        <w:spacing w:after="0" w:line="240" w:lineRule="auto"/>
        <w:rPr>
          <w:rFonts w:cs="Tahoma"/>
          <w:color w:val="000000"/>
          <w:szCs w:val="28"/>
          <w:lang w:eastAsia="nb-NO"/>
        </w:rPr>
      </w:pPr>
      <w:r>
        <w:rPr>
          <w:rFonts w:cs="Tahoma"/>
          <w:color w:val="000000"/>
          <w:szCs w:val="28"/>
          <w:lang w:eastAsia="nb-NO"/>
        </w:rPr>
        <w:t>Dersom regionstyret vedtar sine økonomiske retningslinjer sendes de tilbake til sentralstyret til orientering.</w:t>
      </w:r>
    </w:p>
    <w:p w:rsidR="00482889" w:rsidRPr="00D93BE1" w:rsidRDefault="00482889" w:rsidP="008F2B7B">
      <w:pPr>
        <w:spacing w:after="0" w:line="240" w:lineRule="auto"/>
        <w:rPr>
          <w:rFonts w:cs="Tahoma"/>
          <w:color w:val="000000"/>
          <w:szCs w:val="28"/>
          <w:lang w:eastAsia="nb-NO"/>
        </w:rPr>
      </w:pPr>
      <w:r w:rsidRPr="00D93BE1">
        <w:rPr>
          <w:rFonts w:cs="Tahoma"/>
          <w:color w:val="000000"/>
          <w:szCs w:val="28"/>
          <w:lang w:eastAsia="nb-NO"/>
        </w:rPr>
        <w:t> </w:t>
      </w:r>
    </w:p>
    <w:p w:rsidR="00482889" w:rsidRDefault="00482889" w:rsidP="00C839E5">
      <w:pPr>
        <w:spacing w:after="0" w:line="240" w:lineRule="auto"/>
        <w:rPr>
          <w:rFonts w:cs="Tahoma"/>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b/>
          <w:i/>
          <w:color w:val="000000"/>
          <w:szCs w:val="28"/>
          <w:lang w:eastAsia="nb-NO"/>
        </w:rPr>
        <w:t>:</w:t>
      </w:r>
      <w:r w:rsidRPr="007A1122">
        <w:rPr>
          <w:rFonts w:cs="Tahoma"/>
          <w:i/>
          <w:color w:val="000000"/>
          <w:szCs w:val="28"/>
          <w:lang w:eastAsia="nb-NO"/>
        </w:rPr>
        <w:t xml:space="preserve"> </w:t>
      </w:r>
      <w:r>
        <w:rPr>
          <w:rFonts w:cs="Tahoma"/>
          <w:color w:val="000000"/>
          <w:szCs w:val="28"/>
          <w:lang w:eastAsia="nb-NO"/>
        </w:rPr>
        <w:t>Økonomiske retningslinjer vedtas. Forslag til regionale økonomiske retningslinjer utarbeides av AU.</w:t>
      </w:r>
    </w:p>
    <w:p w:rsidR="00482889" w:rsidRPr="007A1122" w:rsidRDefault="00482889" w:rsidP="008F2B7B">
      <w:pPr>
        <w:spacing w:after="0" w:line="240" w:lineRule="auto"/>
        <w:rPr>
          <w:rFonts w:cs="Tahoma"/>
          <w:i/>
          <w:color w:val="000000"/>
          <w:szCs w:val="28"/>
          <w:lang w:eastAsia="nb-NO"/>
        </w:rPr>
      </w:pPr>
    </w:p>
    <w:p w:rsidR="00482889" w:rsidRPr="00D93BE1" w:rsidRDefault="00482889" w:rsidP="008F2B7B">
      <w:pPr>
        <w:spacing w:after="0" w:line="240" w:lineRule="auto"/>
        <w:rPr>
          <w:rFonts w:cs="Tahoma"/>
          <w:color w:val="000000"/>
          <w:szCs w:val="28"/>
          <w:lang w:eastAsia="nb-NO"/>
        </w:rPr>
      </w:pPr>
    </w:p>
    <w:p w:rsidR="00482889" w:rsidRPr="00D93BE1" w:rsidRDefault="00482889" w:rsidP="00D93BE1">
      <w:pPr>
        <w:pStyle w:val="Overskrift1"/>
        <w:rPr>
          <w:rFonts w:ascii="Verdana" w:hAnsi="Verdana"/>
          <w:color w:val="000000"/>
          <w:sz w:val="36"/>
          <w:szCs w:val="36"/>
        </w:rPr>
      </w:pPr>
      <w:bookmarkStart w:id="106" w:name="_Toc471230848"/>
      <w:bookmarkStart w:id="107" w:name="_Toc496628702"/>
      <w:bookmarkStart w:id="108" w:name="_Toc525835960"/>
      <w:bookmarkStart w:id="109" w:name="_Toc528924055"/>
      <w:r>
        <w:rPr>
          <w:rFonts w:ascii="Verdana" w:hAnsi="Verdana"/>
          <w:sz w:val="36"/>
          <w:szCs w:val="36"/>
        </w:rPr>
        <w:t xml:space="preserve">SAK 066/18 </w:t>
      </w:r>
      <w:r w:rsidRPr="00D93BE1">
        <w:rPr>
          <w:rFonts w:ascii="Verdana" w:hAnsi="Verdana"/>
          <w:sz w:val="36"/>
          <w:szCs w:val="36"/>
        </w:rPr>
        <w:t>Datoplan 201</w:t>
      </w:r>
      <w:bookmarkEnd w:id="106"/>
      <w:r>
        <w:rPr>
          <w:rFonts w:ascii="Verdana" w:hAnsi="Verdana"/>
          <w:sz w:val="36"/>
          <w:szCs w:val="36"/>
        </w:rPr>
        <w:t>8</w:t>
      </w:r>
      <w:r w:rsidRPr="00D93BE1">
        <w:rPr>
          <w:rFonts w:ascii="Verdana" w:hAnsi="Verdana"/>
          <w:sz w:val="36"/>
          <w:szCs w:val="36"/>
        </w:rPr>
        <w:t>/201</w:t>
      </w:r>
      <w:bookmarkEnd w:id="107"/>
      <w:r>
        <w:rPr>
          <w:rFonts w:ascii="Verdana" w:hAnsi="Verdana"/>
          <w:sz w:val="36"/>
          <w:szCs w:val="36"/>
        </w:rPr>
        <w:t>9</w:t>
      </w:r>
      <w:bookmarkEnd w:id="108"/>
      <w:bookmarkEnd w:id="109"/>
    </w:p>
    <w:p w:rsidR="00482889" w:rsidRPr="00D93BE1" w:rsidRDefault="00482889" w:rsidP="008F2B7B">
      <w:pPr>
        <w:spacing w:after="0" w:line="240" w:lineRule="auto"/>
        <w:rPr>
          <w:rFonts w:cs="Tahoma"/>
          <w:color w:val="000000"/>
          <w:szCs w:val="28"/>
          <w:lang w:eastAsia="nb-NO"/>
        </w:rPr>
      </w:pPr>
      <w:r w:rsidRPr="00D93BE1">
        <w:rPr>
          <w:rFonts w:cs="Tahoma"/>
          <w:color w:val="000000"/>
          <w:szCs w:val="28"/>
          <w:lang w:eastAsia="nb-NO"/>
        </w:rPr>
        <w:t> </w:t>
      </w:r>
    </w:p>
    <w:p w:rsidR="00482889" w:rsidRPr="00D93BE1" w:rsidRDefault="00482889" w:rsidP="008F2B7B">
      <w:pPr>
        <w:spacing w:after="0" w:line="240" w:lineRule="auto"/>
        <w:rPr>
          <w:rFonts w:cs="Tahoma"/>
          <w:color w:val="000000"/>
          <w:szCs w:val="28"/>
          <w:lang w:eastAsia="nb-NO"/>
        </w:rPr>
      </w:pPr>
      <w:r w:rsidRPr="00D93BE1">
        <w:rPr>
          <w:rFonts w:cs="Tahoma"/>
          <w:color w:val="000000"/>
          <w:szCs w:val="28"/>
          <w:lang w:eastAsia="nb-NO"/>
        </w:rPr>
        <w:t>Oktober:</w:t>
      </w:r>
    </w:p>
    <w:p w:rsidR="00482889" w:rsidRPr="00D93BE1" w:rsidRDefault="00482889" w:rsidP="008F2B7B">
      <w:pPr>
        <w:spacing w:after="0" w:line="240" w:lineRule="auto"/>
        <w:rPr>
          <w:rFonts w:cs="Tahoma"/>
          <w:color w:val="000000"/>
          <w:szCs w:val="28"/>
          <w:lang w:eastAsia="nb-NO"/>
        </w:rPr>
      </w:pPr>
      <w:r w:rsidRPr="00D93BE1">
        <w:rPr>
          <w:rFonts w:cs="Tahoma"/>
          <w:color w:val="000000"/>
          <w:szCs w:val="28"/>
          <w:lang w:eastAsia="nb-NO"/>
        </w:rPr>
        <w:t>1</w:t>
      </w:r>
      <w:r>
        <w:rPr>
          <w:rFonts w:cs="Tahoma"/>
          <w:color w:val="000000"/>
          <w:szCs w:val="28"/>
          <w:lang w:eastAsia="nb-NO"/>
        </w:rPr>
        <w:t>2</w:t>
      </w:r>
      <w:r w:rsidRPr="00D93BE1">
        <w:rPr>
          <w:rFonts w:cs="Tahoma"/>
          <w:color w:val="000000"/>
          <w:szCs w:val="28"/>
          <w:lang w:eastAsia="nb-NO"/>
        </w:rPr>
        <w:t>-1</w:t>
      </w:r>
      <w:r>
        <w:rPr>
          <w:rFonts w:cs="Tahoma"/>
          <w:color w:val="000000"/>
          <w:szCs w:val="28"/>
          <w:lang w:eastAsia="nb-NO"/>
        </w:rPr>
        <w:t>4</w:t>
      </w:r>
      <w:r w:rsidRPr="00D93BE1">
        <w:rPr>
          <w:rFonts w:cs="Tahoma"/>
          <w:color w:val="000000"/>
          <w:szCs w:val="28"/>
          <w:lang w:eastAsia="nb-NO"/>
        </w:rPr>
        <w:t>. oktober</w:t>
      </w:r>
      <w:r>
        <w:rPr>
          <w:rFonts w:cs="Tahoma"/>
          <w:color w:val="000000"/>
          <w:szCs w:val="28"/>
          <w:lang w:eastAsia="nb-NO"/>
        </w:rPr>
        <w:t>:</w:t>
      </w:r>
      <w:r w:rsidRPr="00D93BE1">
        <w:rPr>
          <w:rFonts w:cs="Tahoma"/>
          <w:color w:val="000000"/>
          <w:szCs w:val="28"/>
          <w:lang w:eastAsia="nb-NO"/>
        </w:rPr>
        <w:t xml:space="preserve"> sentralstyremøte, Oslo</w:t>
      </w:r>
    </w:p>
    <w:p w:rsidR="00482889" w:rsidRPr="00D93BE1" w:rsidRDefault="00482889" w:rsidP="008F2B7B">
      <w:pPr>
        <w:spacing w:after="0" w:line="240" w:lineRule="auto"/>
        <w:rPr>
          <w:rFonts w:cs="Tahoma"/>
          <w:color w:val="000000"/>
          <w:szCs w:val="28"/>
          <w:lang w:eastAsia="nb-NO"/>
        </w:rPr>
      </w:pPr>
      <w:r>
        <w:rPr>
          <w:rFonts w:cs="Tahoma"/>
          <w:color w:val="000000"/>
          <w:szCs w:val="28"/>
          <w:lang w:eastAsia="nb-NO"/>
        </w:rPr>
        <w:t>19-21</w:t>
      </w:r>
      <w:r w:rsidRPr="00D93BE1">
        <w:rPr>
          <w:rFonts w:cs="Tahoma"/>
          <w:color w:val="000000"/>
          <w:szCs w:val="28"/>
          <w:lang w:eastAsia="nb-NO"/>
        </w:rPr>
        <w:t xml:space="preserve">. </w:t>
      </w:r>
      <w:r>
        <w:rPr>
          <w:rFonts w:cs="Tahoma"/>
          <w:color w:val="000000"/>
          <w:szCs w:val="28"/>
          <w:lang w:eastAsia="nb-NO"/>
        </w:rPr>
        <w:t>Oktober: Matkurs, Gardermoen/Nannestad VGS</w:t>
      </w:r>
    </w:p>
    <w:p w:rsidR="00482889" w:rsidRDefault="00482889" w:rsidP="008F2B7B">
      <w:pPr>
        <w:spacing w:after="0" w:line="240" w:lineRule="auto"/>
        <w:rPr>
          <w:rFonts w:cs="Tahoma"/>
          <w:color w:val="000000"/>
          <w:szCs w:val="28"/>
          <w:lang w:eastAsia="nb-NO"/>
        </w:rPr>
      </w:pPr>
    </w:p>
    <w:p w:rsidR="00482889" w:rsidRDefault="00482889" w:rsidP="008F2B7B">
      <w:pPr>
        <w:spacing w:after="0" w:line="240" w:lineRule="auto"/>
        <w:rPr>
          <w:rFonts w:cs="Tahoma"/>
          <w:color w:val="000000"/>
          <w:szCs w:val="28"/>
          <w:lang w:eastAsia="nb-NO"/>
        </w:rPr>
      </w:pPr>
      <w:r>
        <w:rPr>
          <w:rFonts w:cs="Tahoma"/>
          <w:color w:val="000000"/>
          <w:szCs w:val="28"/>
          <w:lang w:eastAsia="nb-NO"/>
        </w:rPr>
        <w:t>Desember:</w:t>
      </w:r>
    </w:p>
    <w:p w:rsidR="00482889" w:rsidRDefault="00482889" w:rsidP="008F2B7B">
      <w:pPr>
        <w:spacing w:after="0" w:line="240" w:lineRule="auto"/>
        <w:rPr>
          <w:rFonts w:cs="Tahoma"/>
          <w:color w:val="000000"/>
          <w:szCs w:val="28"/>
          <w:lang w:eastAsia="nb-NO"/>
        </w:rPr>
      </w:pPr>
      <w:r>
        <w:rPr>
          <w:rFonts w:cs="Tahoma"/>
          <w:color w:val="000000"/>
          <w:szCs w:val="28"/>
          <w:lang w:eastAsia="nb-NO"/>
        </w:rPr>
        <w:t>14.-15. desember: Sentralstyremøte, Bergen</w:t>
      </w:r>
    </w:p>
    <w:p w:rsidR="00482889" w:rsidRDefault="00482889" w:rsidP="008F2B7B">
      <w:pPr>
        <w:spacing w:after="0" w:line="240" w:lineRule="auto"/>
        <w:rPr>
          <w:rFonts w:cs="Tahoma"/>
          <w:color w:val="000000"/>
          <w:szCs w:val="28"/>
          <w:lang w:eastAsia="nb-NO"/>
        </w:rPr>
      </w:pPr>
    </w:p>
    <w:p w:rsidR="00482889" w:rsidRPr="00E445D2" w:rsidRDefault="00482889" w:rsidP="008F2B7B">
      <w:pPr>
        <w:spacing w:after="0" w:line="240" w:lineRule="auto"/>
        <w:rPr>
          <w:rFonts w:cs="Tahoma"/>
          <w:b/>
          <w:color w:val="000000"/>
          <w:szCs w:val="28"/>
          <w:u w:val="single"/>
          <w:lang w:eastAsia="nb-NO"/>
        </w:rPr>
      </w:pPr>
      <w:r w:rsidRPr="00E445D2">
        <w:rPr>
          <w:rFonts w:cs="Tahoma"/>
          <w:b/>
          <w:color w:val="000000"/>
          <w:szCs w:val="28"/>
          <w:u w:val="single"/>
          <w:lang w:eastAsia="nb-NO"/>
        </w:rPr>
        <w:t>2018</w:t>
      </w:r>
    </w:p>
    <w:p w:rsidR="00482889" w:rsidRDefault="00482889" w:rsidP="008F2B7B">
      <w:pPr>
        <w:spacing w:after="0" w:line="240" w:lineRule="auto"/>
        <w:rPr>
          <w:rFonts w:cs="Tahoma"/>
          <w:color w:val="000000"/>
          <w:szCs w:val="28"/>
          <w:lang w:eastAsia="nb-NO"/>
        </w:rPr>
      </w:pPr>
      <w:r>
        <w:rPr>
          <w:rFonts w:cs="Tahoma"/>
          <w:color w:val="000000"/>
          <w:szCs w:val="28"/>
          <w:lang w:eastAsia="nb-NO"/>
        </w:rPr>
        <w:t>Januar:</w:t>
      </w:r>
    </w:p>
    <w:p w:rsidR="00482889" w:rsidRDefault="00482889" w:rsidP="008F2B7B">
      <w:pPr>
        <w:spacing w:after="0" w:line="240" w:lineRule="auto"/>
        <w:rPr>
          <w:rFonts w:cs="Tahoma"/>
          <w:color w:val="000000"/>
          <w:szCs w:val="28"/>
          <w:lang w:eastAsia="nb-NO"/>
        </w:rPr>
      </w:pPr>
      <w:r>
        <w:rPr>
          <w:rFonts w:cs="Tahoma"/>
          <w:color w:val="000000"/>
          <w:szCs w:val="28"/>
          <w:lang w:eastAsia="nb-NO"/>
        </w:rPr>
        <w:t>18.-20. januar: NBfU-konferanse, Oslo</w:t>
      </w:r>
    </w:p>
    <w:p w:rsidR="00482889" w:rsidRDefault="00482889" w:rsidP="008F2B7B">
      <w:pPr>
        <w:spacing w:after="0" w:line="240" w:lineRule="auto"/>
        <w:rPr>
          <w:rFonts w:cs="Tahoma"/>
          <w:color w:val="000000"/>
          <w:szCs w:val="28"/>
          <w:lang w:eastAsia="nb-NO"/>
        </w:rPr>
      </w:pPr>
    </w:p>
    <w:p w:rsidR="00482889" w:rsidRDefault="00482889" w:rsidP="008F2B7B">
      <w:pPr>
        <w:spacing w:after="0" w:line="240" w:lineRule="auto"/>
        <w:rPr>
          <w:rFonts w:cs="Tahoma"/>
          <w:color w:val="000000"/>
          <w:szCs w:val="28"/>
          <w:lang w:eastAsia="nb-NO"/>
        </w:rPr>
      </w:pPr>
      <w:r>
        <w:rPr>
          <w:rFonts w:cs="Tahoma"/>
          <w:color w:val="000000"/>
          <w:szCs w:val="28"/>
          <w:lang w:eastAsia="nb-NO"/>
        </w:rPr>
        <w:t>Februar:</w:t>
      </w:r>
    </w:p>
    <w:p w:rsidR="00482889" w:rsidRDefault="00482889" w:rsidP="008F2B7B">
      <w:pPr>
        <w:spacing w:after="0" w:line="240" w:lineRule="auto"/>
        <w:rPr>
          <w:rFonts w:cs="Tahoma"/>
          <w:color w:val="000000"/>
          <w:szCs w:val="28"/>
          <w:lang w:eastAsia="nb-NO"/>
        </w:rPr>
      </w:pPr>
      <w:r>
        <w:rPr>
          <w:rFonts w:cs="Tahoma"/>
          <w:color w:val="000000"/>
          <w:szCs w:val="28"/>
          <w:lang w:eastAsia="nb-NO"/>
        </w:rPr>
        <w:t>8.-10. februar: Spark VM. Hurdal</w:t>
      </w:r>
    </w:p>
    <w:p w:rsidR="00482889" w:rsidRDefault="00482889" w:rsidP="008F2B7B">
      <w:pPr>
        <w:spacing w:after="0" w:line="240" w:lineRule="auto"/>
        <w:rPr>
          <w:rFonts w:cs="Tahoma"/>
          <w:color w:val="000000"/>
          <w:szCs w:val="28"/>
          <w:lang w:eastAsia="nb-NO"/>
        </w:rPr>
      </w:pPr>
      <w:r>
        <w:rPr>
          <w:rFonts w:cs="Tahoma"/>
          <w:color w:val="000000"/>
          <w:szCs w:val="28"/>
          <w:lang w:eastAsia="nb-NO"/>
        </w:rPr>
        <w:t>27. februar-3. mars: UD-tur og sentralstyremøte</w:t>
      </w:r>
    </w:p>
    <w:p w:rsidR="00482889" w:rsidRDefault="00482889" w:rsidP="008F2B7B">
      <w:pPr>
        <w:spacing w:after="0" w:line="240" w:lineRule="auto"/>
        <w:rPr>
          <w:rFonts w:cs="Tahoma"/>
          <w:color w:val="000000"/>
          <w:szCs w:val="28"/>
          <w:lang w:eastAsia="nb-NO"/>
        </w:rPr>
      </w:pPr>
    </w:p>
    <w:p w:rsidR="00482889" w:rsidRDefault="00482889" w:rsidP="008F2B7B">
      <w:pPr>
        <w:spacing w:after="0" w:line="240" w:lineRule="auto"/>
        <w:rPr>
          <w:rFonts w:cs="Tahoma"/>
          <w:color w:val="000000"/>
          <w:szCs w:val="28"/>
          <w:lang w:eastAsia="nb-NO"/>
        </w:rPr>
      </w:pPr>
      <w:r>
        <w:rPr>
          <w:rFonts w:cs="Tahoma"/>
          <w:color w:val="000000"/>
          <w:szCs w:val="28"/>
          <w:lang w:eastAsia="nb-NO"/>
        </w:rPr>
        <w:t>Mai:</w:t>
      </w:r>
    </w:p>
    <w:p w:rsidR="00482889" w:rsidRDefault="00482889" w:rsidP="008F2B7B">
      <w:pPr>
        <w:spacing w:after="0" w:line="240" w:lineRule="auto"/>
        <w:rPr>
          <w:rFonts w:cs="Tahoma"/>
          <w:color w:val="000000"/>
          <w:szCs w:val="28"/>
          <w:lang w:eastAsia="nb-NO"/>
        </w:rPr>
      </w:pPr>
      <w:r>
        <w:rPr>
          <w:rFonts w:cs="Tahoma"/>
          <w:color w:val="000000"/>
          <w:szCs w:val="28"/>
          <w:lang w:eastAsia="nb-NO"/>
        </w:rPr>
        <w:t>3.-5. mai: TVK</w:t>
      </w:r>
    </w:p>
    <w:p w:rsidR="00482889" w:rsidRDefault="00482889" w:rsidP="008F2B7B">
      <w:pPr>
        <w:spacing w:after="0" w:line="240" w:lineRule="auto"/>
        <w:rPr>
          <w:rFonts w:cs="Tahoma"/>
          <w:color w:val="000000"/>
          <w:szCs w:val="28"/>
          <w:lang w:eastAsia="nb-NO"/>
        </w:rPr>
      </w:pPr>
    </w:p>
    <w:p w:rsidR="00482889" w:rsidRDefault="00482889" w:rsidP="008F2B7B">
      <w:pPr>
        <w:spacing w:after="0" w:line="240" w:lineRule="auto"/>
        <w:rPr>
          <w:rFonts w:cs="Tahoma"/>
          <w:color w:val="000000"/>
          <w:szCs w:val="28"/>
          <w:lang w:eastAsia="nb-NO"/>
        </w:rPr>
      </w:pPr>
      <w:r>
        <w:rPr>
          <w:rFonts w:cs="Tahoma"/>
          <w:color w:val="000000"/>
          <w:szCs w:val="28"/>
          <w:lang w:eastAsia="nb-NO"/>
        </w:rPr>
        <w:t>September:</w:t>
      </w:r>
    </w:p>
    <w:p w:rsidR="00482889" w:rsidRDefault="00482889" w:rsidP="008F2B7B">
      <w:pPr>
        <w:spacing w:after="0" w:line="240" w:lineRule="auto"/>
        <w:rPr>
          <w:rFonts w:cs="Tahoma"/>
          <w:color w:val="000000"/>
          <w:szCs w:val="28"/>
          <w:lang w:eastAsia="nb-NO"/>
        </w:rPr>
      </w:pPr>
      <w:r>
        <w:rPr>
          <w:rFonts w:cs="Tahoma"/>
          <w:color w:val="000000"/>
          <w:szCs w:val="28"/>
          <w:lang w:eastAsia="nb-NO"/>
        </w:rPr>
        <w:t>13.-15. september: Landsmøte, NBfU</w:t>
      </w:r>
    </w:p>
    <w:p w:rsidR="00482889" w:rsidRDefault="00482889" w:rsidP="008F2B7B">
      <w:pPr>
        <w:spacing w:after="0" w:line="240" w:lineRule="auto"/>
        <w:rPr>
          <w:rFonts w:cs="Tahoma"/>
          <w:color w:val="000000"/>
          <w:szCs w:val="28"/>
          <w:lang w:eastAsia="nb-NO"/>
        </w:rPr>
      </w:pPr>
    </w:p>
    <w:p w:rsidR="00482889" w:rsidRDefault="00482889" w:rsidP="008F2B7B">
      <w:pPr>
        <w:spacing w:after="0" w:line="240" w:lineRule="auto"/>
        <w:rPr>
          <w:rFonts w:cs="Tahoma"/>
          <w:color w:val="000000"/>
          <w:szCs w:val="28"/>
          <w:lang w:eastAsia="nb-NO"/>
        </w:rPr>
      </w:pPr>
      <w:r>
        <w:rPr>
          <w:rFonts w:cs="Tahoma"/>
          <w:color w:val="000000"/>
          <w:szCs w:val="28"/>
          <w:lang w:eastAsia="nb-NO"/>
        </w:rPr>
        <w:t>Oktober/november:</w:t>
      </w:r>
    </w:p>
    <w:p w:rsidR="00482889" w:rsidRDefault="00482889" w:rsidP="008F2B7B">
      <w:pPr>
        <w:spacing w:after="0" w:line="240" w:lineRule="auto"/>
        <w:rPr>
          <w:rFonts w:cs="Tahoma"/>
          <w:color w:val="000000"/>
          <w:szCs w:val="28"/>
          <w:lang w:eastAsia="nb-NO"/>
        </w:rPr>
      </w:pPr>
      <w:r>
        <w:rPr>
          <w:rFonts w:cs="Tahoma"/>
          <w:color w:val="000000"/>
          <w:szCs w:val="28"/>
          <w:lang w:eastAsia="nb-NO"/>
        </w:rPr>
        <w:t>Høstkurs.</w:t>
      </w:r>
    </w:p>
    <w:p w:rsidR="00482889" w:rsidRPr="00D93BE1" w:rsidRDefault="00482889" w:rsidP="008F2B7B">
      <w:pPr>
        <w:spacing w:after="0" w:line="240" w:lineRule="auto"/>
        <w:rPr>
          <w:rFonts w:cs="Tahoma"/>
          <w:color w:val="000000"/>
          <w:szCs w:val="28"/>
          <w:lang w:eastAsia="nb-NO"/>
        </w:rPr>
      </w:pPr>
      <w:r w:rsidRPr="00D93BE1">
        <w:rPr>
          <w:rFonts w:cs="Tahoma"/>
          <w:color w:val="000000"/>
          <w:szCs w:val="28"/>
          <w:lang w:eastAsia="nb-NO"/>
        </w:rPr>
        <w:t> </w:t>
      </w:r>
    </w:p>
    <w:p w:rsidR="00482889" w:rsidRPr="00D93BE1" w:rsidRDefault="00482889" w:rsidP="008F2B7B">
      <w:pPr>
        <w:spacing w:after="0" w:line="240" w:lineRule="auto"/>
        <w:rPr>
          <w:rFonts w:cs="Tahoma"/>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b/>
          <w:i/>
          <w:color w:val="000000"/>
          <w:szCs w:val="28"/>
          <w:lang w:eastAsia="nb-NO"/>
        </w:rPr>
        <w:t>: datoplan godkjennes</w:t>
      </w:r>
    </w:p>
    <w:p w:rsidR="00482889" w:rsidRPr="00D93BE1" w:rsidRDefault="00482889" w:rsidP="008F2B7B">
      <w:pPr>
        <w:spacing w:after="0" w:line="240" w:lineRule="auto"/>
        <w:rPr>
          <w:rFonts w:cs="Tahoma"/>
          <w:color w:val="000000"/>
          <w:szCs w:val="28"/>
          <w:lang w:eastAsia="nb-NO"/>
        </w:rPr>
      </w:pPr>
      <w:r w:rsidRPr="00D93BE1">
        <w:rPr>
          <w:rFonts w:cs="Tahoma"/>
          <w:color w:val="000000"/>
          <w:szCs w:val="28"/>
          <w:lang w:eastAsia="nb-NO"/>
        </w:rPr>
        <w:t> </w:t>
      </w:r>
    </w:p>
    <w:p w:rsidR="00482889" w:rsidRPr="00D93BE1" w:rsidRDefault="00482889" w:rsidP="00D93BE1">
      <w:pPr>
        <w:pStyle w:val="Overskrift1"/>
        <w:rPr>
          <w:rFonts w:ascii="Verdana" w:hAnsi="Verdana"/>
          <w:sz w:val="36"/>
          <w:szCs w:val="36"/>
        </w:rPr>
      </w:pPr>
      <w:bookmarkStart w:id="110" w:name="_Toc496628703"/>
      <w:bookmarkStart w:id="111" w:name="_Toc525835961"/>
      <w:bookmarkStart w:id="112" w:name="_Toc528924056"/>
      <w:r>
        <w:rPr>
          <w:rFonts w:ascii="Verdana" w:hAnsi="Verdana"/>
          <w:sz w:val="36"/>
          <w:szCs w:val="36"/>
        </w:rPr>
        <w:t>SAK 067/18 Eventuel</w:t>
      </w:r>
      <w:r w:rsidRPr="00D93BE1">
        <w:rPr>
          <w:rFonts w:ascii="Verdana" w:hAnsi="Verdana"/>
          <w:sz w:val="36"/>
          <w:szCs w:val="36"/>
        </w:rPr>
        <w:t>t</w:t>
      </w:r>
      <w:bookmarkEnd w:id="110"/>
      <w:bookmarkEnd w:id="111"/>
      <w:bookmarkEnd w:id="112"/>
    </w:p>
    <w:p w:rsidR="00482889" w:rsidRPr="00084297" w:rsidRDefault="00482889" w:rsidP="00084297">
      <w:pPr>
        <w:pStyle w:val="Listeavsnitt"/>
        <w:numPr>
          <w:ilvl w:val="0"/>
          <w:numId w:val="17"/>
        </w:numPr>
        <w:spacing w:after="0" w:line="240" w:lineRule="auto"/>
        <w:rPr>
          <w:rFonts w:cs="Tahoma"/>
          <w:color w:val="000000"/>
          <w:szCs w:val="28"/>
          <w:lang w:eastAsia="nb-NO"/>
        </w:rPr>
      </w:pPr>
      <w:r w:rsidRPr="00084297">
        <w:rPr>
          <w:rFonts w:cs="Tahoma"/>
          <w:color w:val="000000"/>
          <w:szCs w:val="28"/>
          <w:lang w:eastAsia="nb-NO"/>
        </w:rPr>
        <w:t>IT-ansvarlig</w:t>
      </w:r>
    </w:p>
    <w:p w:rsidR="00482889" w:rsidRDefault="00482889" w:rsidP="008F2B7B">
      <w:pPr>
        <w:spacing w:after="0" w:line="240" w:lineRule="auto"/>
        <w:rPr>
          <w:rFonts w:cs="Tahoma"/>
          <w:color w:val="000000"/>
          <w:szCs w:val="28"/>
          <w:lang w:eastAsia="nb-NO"/>
        </w:rPr>
      </w:pPr>
      <w:r>
        <w:rPr>
          <w:rFonts w:cs="Tahoma"/>
          <w:color w:val="000000"/>
          <w:szCs w:val="28"/>
          <w:lang w:eastAsia="nb-NO"/>
        </w:rPr>
        <w:t>William Skauen forespørres om han vil bli IT-ansvarlig i NBfU.</w:t>
      </w:r>
    </w:p>
    <w:p w:rsidR="00482889" w:rsidRDefault="00482889" w:rsidP="008F2B7B">
      <w:pPr>
        <w:spacing w:after="0" w:line="240" w:lineRule="auto"/>
        <w:rPr>
          <w:rFonts w:cs="Tahoma"/>
          <w:color w:val="000000"/>
          <w:szCs w:val="28"/>
          <w:lang w:eastAsia="nb-NO"/>
        </w:rPr>
      </w:pPr>
    </w:p>
    <w:p w:rsidR="00482889" w:rsidRDefault="00482889" w:rsidP="00084297">
      <w:pPr>
        <w:pStyle w:val="Listeavsnitt"/>
        <w:numPr>
          <w:ilvl w:val="0"/>
          <w:numId w:val="17"/>
        </w:numPr>
        <w:spacing w:after="0" w:line="240" w:lineRule="auto"/>
        <w:rPr>
          <w:rFonts w:cs="Tahoma"/>
          <w:color w:val="000000"/>
          <w:szCs w:val="28"/>
          <w:lang w:eastAsia="nb-NO"/>
        </w:rPr>
      </w:pPr>
      <w:r w:rsidRPr="00084297">
        <w:rPr>
          <w:rFonts w:cs="Tahoma"/>
          <w:color w:val="000000"/>
          <w:szCs w:val="28"/>
          <w:lang w:eastAsia="nb-NO"/>
        </w:rPr>
        <w:t xml:space="preserve">Arendalsuka </w:t>
      </w:r>
    </w:p>
    <w:p w:rsidR="00482889" w:rsidRDefault="00482889" w:rsidP="00084297">
      <w:pPr>
        <w:spacing w:after="0" w:line="240" w:lineRule="auto"/>
        <w:rPr>
          <w:rFonts w:cs="Tahoma"/>
          <w:color w:val="000000"/>
          <w:szCs w:val="28"/>
          <w:lang w:eastAsia="nb-NO"/>
        </w:rPr>
      </w:pPr>
      <w:r>
        <w:rPr>
          <w:rFonts w:cs="Tahoma"/>
          <w:color w:val="000000"/>
          <w:szCs w:val="28"/>
          <w:lang w:eastAsia="nb-NO"/>
        </w:rPr>
        <w:t xml:space="preserve">NBfUs tilstedeværelse på Arendalsuka ble diskutert. Det var enighet om at dersom NBfU skal være til stede, må det gjennomføres et arrangement, og dette må være gjennomtenkt og ha et tydelig formål. </w:t>
      </w:r>
    </w:p>
    <w:p w:rsidR="00482889" w:rsidRDefault="00482889" w:rsidP="008F2B7B">
      <w:pPr>
        <w:spacing w:after="0" w:line="240" w:lineRule="auto"/>
        <w:rPr>
          <w:rFonts w:cs="Tahoma"/>
          <w:color w:val="000000"/>
          <w:szCs w:val="28"/>
          <w:lang w:eastAsia="nb-NO"/>
        </w:rPr>
      </w:pPr>
    </w:p>
    <w:p w:rsidR="00482889" w:rsidRPr="00084297" w:rsidRDefault="00482889" w:rsidP="00084297">
      <w:pPr>
        <w:pStyle w:val="Listeavsnitt"/>
        <w:numPr>
          <w:ilvl w:val="0"/>
          <w:numId w:val="17"/>
        </w:numPr>
        <w:spacing w:after="0" w:line="240" w:lineRule="auto"/>
        <w:rPr>
          <w:rFonts w:cs="Tahoma"/>
          <w:color w:val="000000"/>
          <w:szCs w:val="28"/>
          <w:lang w:eastAsia="nb-NO"/>
        </w:rPr>
      </w:pPr>
      <w:r>
        <w:rPr>
          <w:rFonts w:cs="Tahoma"/>
          <w:color w:val="000000"/>
          <w:szCs w:val="28"/>
          <w:lang w:eastAsia="nb-NO"/>
        </w:rPr>
        <w:t>Søknad om Ekkolokasjon</w:t>
      </w:r>
    </w:p>
    <w:p w:rsidR="00482889" w:rsidRDefault="00482889" w:rsidP="008F2B7B">
      <w:pPr>
        <w:spacing w:after="0" w:line="240" w:lineRule="auto"/>
        <w:rPr>
          <w:rFonts w:cs="Tahoma"/>
          <w:color w:val="000000"/>
          <w:szCs w:val="28"/>
          <w:lang w:eastAsia="nb-NO"/>
        </w:rPr>
      </w:pPr>
      <w:r>
        <w:rPr>
          <w:rFonts w:cs="Tahoma"/>
          <w:color w:val="000000"/>
          <w:szCs w:val="28"/>
          <w:lang w:eastAsia="nb-NO"/>
        </w:rPr>
        <w:t>Forelå forespørsel om innsending av søknad til nytt kurs i ekkolokasjon. Søknaden sendes videre til den organisasjonen som jobber med ekkolokasjon i Norge, Visioneers Norway.</w:t>
      </w:r>
    </w:p>
    <w:p w:rsidR="00482889" w:rsidRDefault="00482889" w:rsidP="008F2B7B">
      <w:pPr>
        <w:spacing w:after="0" w:line="240" w:lineRule="auto"/>
        <w:rPr>
          <w:rFonts w:cs="Tahoma"/>
          <w:color w:val="000000"/>
          <w:szCs w:val="28"/>
          <w:lang w:eastAsia="nb-NO"/>
        </w:rPr>
      </w:pPr>
    </w:p>
    <w:p w:rsidR="00482889" w:rsidRDefault="00482889" w:rsidP="008F2B7B">
      <w:pPr>
        <w:spacing w:after="0" w:line="240" w:lineRule="auto"/>
        <w:rPr>
          <w:rFonts w:cs="Tahoma"/>
          <w:color w:val="000000"/>
          <w:szCs w:val="28"/>
          <w:lang w:eastAsia="nb-NO"/>
        </w:rPr>
      </w:pPr>
    </w:p>
    <w:p w:rsidR="00482889" w:rsidRDefault="00482889" w:rsidP="008F2B7B">
      <w:pPr>
        <w:spacing w:after="0" w:line="240" w:lineRule="auto"/>
        <w:rPr>
          <w:rFonts w:cs="Tahoma"/>
          <w:color w:val="000000"/>
          <w:szCs w:val="28"/>
          <w:lang w:eastAsia="nb-NO"/>
        </w:rPr>
      </w:pPr>
      <w:r>
        <w:rPr>
          <w:rFonts w:cs="Tahoma"/>
          <w:color w:val="000000"/>
          <w:szCs w:val="28"/>
          <w:lang w:eastAsia="nb-NO"/>
        </w:rPr>
        <w:t>Møtet hevet 12:30</w:t>
      </w:r>
    </w:p>
    <w:p w:rsidR="00482889" w:rsidRDefault="00482889" w:rsidP="008F2B7B">
      <w:pPr>
        <w:spacing w:after="0" w:line="240" w:lineRule="auto"/>
        <w:rPr>
          <w:rFonts w:cs="Tahoma"/>
          <w:color w:val="000000"/>
          <w:szCs w:val="28"/>
          <w:lang w:eastAsia="nb-NO"/>
        </w:rPr>
      </w:pPr>
    </w:p>
    <w:p w:rsidR="00482889" w:rsidRDefault="00482889" w:rsidP="008F2B7B">
      <w:pPr>
        <w:spacing w:after="0" w:line="240" w:lineRule="auto"/>
        <w:rPr>
          <w:rFonts w:cs="Tahoma"/>
          <w:color w:val="000000"/>
          <w:szCs w:val="28"/>
          <w:lang w:eastAsia="nb-NO"/>
        </w:rPr>
      </w:pPr>
      <w:r>
        <w:rPr>
          <w:rFonts w:cs="Tahoma"/>
          <w:color w:val="000000"/>
          <w:szCs w:val="28"/>
          <w:lang w:eastAsia="nb-NO"/>
        </w:rPr>
        <w:t>Referent</w:t>
      </w:r>
    </w:p>
    <w:p w:rsidR="00482889" w:rsidRDefault="00482889" w:rsidP="008F2B7B">
      <w:pPr>
        <w:spacing w:after="0" w:line="240" w:lineRule="auto"/>
        <w:rPr>
          <w:rFonts w:cs="Tahoma"/>
          <w:color w:val="000000"/>
          <w:szCs w:val="28"/>
          <w:lang w:eastAsia="nb-NO"/>
        </w:rPr>
      </w:pPr>
      <w:r>
        <w:rPr>
          <w:rFonts w:cs="Tahoma"/>
          <w:color w:val="000000"/>
          <w:szCs w:val="28"/>
          <w:lang w:eastAsia="nb-NO"/>
        </w:rPr>
        <w:t>Trine-Lise Østlund Blime</w:t>
      </w:r>
    </w:p>
    <w:p w:rsidR="00482889" w:rsidRDefault="00482889" w:rsidP="008F2B7B">
      <w:pPr>
        <w:spacing w:after="0" w:line="240" w:lineRule="auto"/>
        <w:rPr>
          <w:rFonts w:cs="Tahoma"/>
          <w:color w:val="000000"/>
          <w:szCs w:val="28"/>
          <w:lang w:eastAsia="nb-NO"/>
        </w:rPr>
      </w:pPr>
    </w:p>
    <w:p w:rsidR="00482889" w:rsidRDefault="00482889" w:rsidP="008F2B7B">
      <w:pPr>
        <w:spacing w:after="0" w:line="240" w:lineRule="auto"/>
        <w:rPr>
          <w:rFonts w:cs="Tahoma"/>
          <w:color w:val="000000"/>
          <w:szCs w:val="28"/>
          <w:lang w:eastAsia="nb-NO"/>
        </w:rPr>
      </w:pPr>
    </w:p>
    <w:p w:rsidR="00482889" w:rsidRPr="00D93BE1" w:rsidRDefault="00482889" w:rsidP="008F2B7B">
      <w:pPr>
        <w:spacing w:after="0" w:line="240" w:lineRule="auto"/>
        <w:rPr>
          <w:rFonts w:cs="Tahoma"/>
          <w:color w:val="000000"/>
          <w:szCs w:val="28"/>
          <w:lang w:eastAsia="nb-NO"/>
        </w:rPr>
      </w:pPr>
    </w:p>
    <w:p w:rsidR="00482889" w:rsidRPr="00D93BE1" w:rsidRDefault="00482889" w:rsidP="00092A63">
      <w:pPr>
        <w:spacing w:after="0" w:line="240" w:lineRule="auto"/>
        <w:rPr>
          <w:szCs w:val="28"/>
        </w:rPr>
      </w:pPr>
    </w:p>
    <w:p w:rsidR="00482889" w:rsidRDefault="00482889"/>
    <w:sectPr w:rsidR="00482889" w:rsidSect="00F261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889" w:rsidRDefault="00482889" w:rsidP="00154CAE">
      <w:pPr>
        <w:spacing w:after="0" w:line="240" w:lineRule="auto"/>
      </w:pPr>
      <w:r>
        <w:separator/>
      </w:r>
    </w:p>
  </w:endnote>
  <w:endnote w:type="continuationSeparator" w:id="0">
    <w:p w:rsidR="00482889" w:rsidRDefault="00482889" w:rsidP="0015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889" w:rsidRDefault="00482889" w:rsidP="00154CAE">
      <w:pPr>
        <w:spacing w:after="0" w:line="240" w:lineRule="auto"/>
      </w:pPr>
      <w:r>
        <w:separator/>
      </w:r>
    </w:p>
  </w:footnote>
  <w:footnote w:type="continuationSeparator" w:id="0">
    <w:p w:rsidR="00482889" w:rsidRDefault="00482889" w:rsidP="00154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5A2A"/>
    <w:multiLevelType w:val="hybridMultilevel"/>
    <w:tmpl w:val="914A32E6"/>
    <w:lvl w:ilvl="0" w:tplc="7486C7EE">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128E088F"/>
    <w:multiLevelType w:val="hybridMultilevel"/>
    <w:tmpl w:val="5BAADC08"/>
    <w:lvl w:ilvl="0" w:tplc="CCE29540">
      <w:numFmt w:val="bullet"/>
      <w:lvlText w:val="-"/>
      <w:lvlJc w:val="left"/>
      <w:pPr>
        <w:ind w:left="720" w:hanging="360"/>
      </w:pPr>
      <w:rPr>
        <w:rFonts w:ascii="Verdana" w:eastAsia="Times New Roman" w:hAnsi="Verdana"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DD3353"/>
    <w:multiLevelType w:val="hybridMultilevel"/>
    <w:tmpl w:val="29CAA3DA"/>
    <w:lvl w:ilvl="0" w:tplc="2E78396A">
      <w:start w:val="1"/>
      <w:numFmt w:val="bullet"/>
      <w:lvlText w:val="-"/>
      <w:lvlJc w:val="left"/>
      <w:pPr>
        <w:ind w:left="720" w:hanging="360"/>
      </w:pPr>
      <w:rPr>
        <w:rFonts w:ascii="Verdana" w:eastAsia="Times New Roman" w:hAnsi="Verdana" w:hint="default"/>
        <w:sz w:val="28"/>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E907D2"/>
    <w:multiLevelType w:val="hybridMultilevel"/>
    <w:tmpl w:val="1D20BB04"/>
    <w:lvl w:ilvl="0" w:tplc="BFCEB55C">
      <w:start w:val="561"/>
      <w:numFmt w:val="bullet"/>
      <w:lvlText w:val="-"/>
      <w:lvlJc w:val="left"/>
      <w:pPr>
        <w:ind w:left="720" w:hanging="360"/>
      </w:pPr>
      <w:rPr>
        <w:rFonts w:ascii="Verdana" w:eastAsia="Times New Roman" w:hAnsi="Verdana"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2700CA"/>
    <w:multiLevelType w:val="hybridMultilevel"/>
    <w:tmpl w:val="E1B6C2A4"/>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15:restartNumberingAfterBreak="0">
    <w:nsid w:val="217D71F8"/>
    <w:multiLevelType w:val="hybridMultilevel"/>
    <w:tmpl w:val="CD18AE46"/>
    <w:lvl w:ilvl="0" w:tplc="C002B97E">
      <w:start w:val="1"/>
      <w:numFmt w:val="lowerLetter"/>
      <w:lvlText w:val="%1)"/>
      <w:lvlJc w:val="left"/>
      <w:pPr>
        <w:ind w:left="750" w:hanging="39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15:restartNumberingAfterBreak="0">
    <w:nsid w:val="27FC1643"/>
    <w:multiLevelType w:val="hybridMultilevel"/>
    <w:tmpl w:val="672A0C64"/>
    <w:lvl w:ilvl="0" w:tplc="04140017">
      <w:start w:val="1"/>
      <w:numFmt w:val="lowerLetter"/>
      <w:lvlText w:val="%1)"/>
      <w:lvlJc w:val="left"/>
      <w:pPr>
        <w:ind w:left="1428" w:hanging="360"/>
      </w:pPr>
      <w:rPr>
        <w:rFonts w:cs="Times New Roman"/>
      </w:rPr>
    </w:lvl>
    <w:lvl w:ilvl="1" w:tplc="04140019" w:tentative="1">
      <w:start w:val="1"/>
      <w:numFmt w:val="lowerLetter"/>
      <w:lvlText w:val="%2."/>
      <w:lvlJc w:val="left"/>
      <w:pPr>
        <w:ind w:left="2148" w:hanging="360"/>
      </w:pPr>
      <w:rPr>
        <w:rFonts w:cs="Times New Roman"/>
      </w:rPr>
    </w:lvl>
    <w:lvl w:ilvl="2" w:tplc="0414001B" w:tentative="1">
      <w:start w:val="1"/>
      <w:numFmt w:val="lowerRoman"/>
      <w:lvlText w:val="%3."/>
      <w:lvlJc w:val="right"/>
      <w:pPr>
        <w:ind w:left="2868" w:hanging="180"/>
      </w:pPr>
      <w:rPr>
        <w:rFonts w:cs="Times New Roman"/>
      </w:rPr>
    </w:lvl>
    <w:lvl w:ilvl="3" w:tplc="0414000F" w:tentative="1">
      <w:start w:val="1"/>
      <w:numFmt w:val="decimal"/>
      <w:lvlText w:val="%4."/>
      <w:lvlJc w:val="left"/>
      <w:pPr>
        <w:ind w:left="3588" w:hanging="360"/>
      </w:pPr>
      <w:rPr>
        <w:rFonts w:cs="Times New Roman"/>
      </w:rPr>
    </w:lvl>
    <w:lvl w:ilvl="4" w:tplc="04140019" w:tentative="1">
      <w:start w:val="1"/>
      <w:numFmt w:val="lowerLetter"/>
      <w:lvlText w:val="%5."/>
      <w:lvlJc w:val="left"/>
      <w:pPr>
        <w:ind w:left="4308" w:hanging="360"/>
      </w:pPr>
      <w:rPr>
        <w:rFonts w:cs="Times New Roman"/>
      </w:rPr>
    </w:lvl>
    <w:lvl w:ilvl="5" w:tplc="0414001B" w:tentative="1">
      <w:start w:val="1"/>
      <w:numFmt w:val="lowerRoman"/>
      <w:lvlText w:val="%6."/>
      <w:lvlJc w:val="right"/>
      <w:pPr>
        <w:ind w:left="5028" w:hanging="180"/>
      </w:pPr>
      <w:rPr>
        <w:rFonts w:cs="Times New Roman"/>
      </w:rPr>
    </w:lvl>
    <w:lvl w:ilvl="6" w:tplc="0414000F" w:tentative="1">
      <w:start w:val="1"/>
      <w:numFmt w:val="decimal"/>
      <w:lvlText w:val="%7."/>
      <w:lvlJc w:val="left"/>
      <w:pPr>
        <w:ind w:left="5748" w:hanging="360"/>
      </w:pPr>
      <w:rPr>
        <w:rFonts w:cs="Times New Roman"/>
      </w:rPr>
    </w:lvl>
    <w:lvl w:ilvl="7" w:tplc="04140019" w:tentative="1">
      <w:start w:val="1"/>
      <w:numFmt w:val="lowerLetter"/>
      <w:lvlText w:val="%8."/>
      <w:lvlJc w:val="left"/>
      <w:pPr>
        <w:ind w:left="6468" w:hanging="360"/>
      </w:pPr>
      <w:rPr>
        <w:rFonts w:cs="Times New Roman"/>
      </w:rPr>
    </w:lvl>
    <w:lvl w:ilvl="8" w:tplc="0414001B" w:tentative="1">
      <w:start w:val="1"/>
      <w:numFmt w:val="lowerRoman"/>
      <w:lvlText w:val="%9."/>
      <w:lvlJc w:val="right"/>
      <w:pPr>
        <w:ind w:left="7188" w:hanging="180"/>
      </w:pPr>
      <w:rPr>
        <w:rFonts w:cs="Times New Roman"/>
      </w:rPr>
    </w:lvl>
  </w:abstractNum>
  <w:abstractNum w:abstractNumId="7" w15:restartNumberingAfterBreak="0">
    <w:nsid w:val="2FC430CA"/>
    <w:multiLevelType w:val="hybridMultilevel"/>
    <w:tmpl w:val="3F667C0E"/>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33E51D9B"/>
    <w:multiLevelType w:val="hybridMultilevel"/>
    <w:tmpl w:val="DA5A3396"/>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3B445A53"/>
    <w:multiLevelType w:val="hybridMultilevel"/>
    <w:tmpl w:val="3880E0D2"/>
    <w:lvl w:ilvl="0" w:tplc="CB8AE6DC">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15:restartNumberingAfterBreak="0">
    <w:nsid w:val="485706B5"/>
    <w:multiLevelType w:val="hybridMultilevel"/>
    <w:tmpl w:val="683E8968"/>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4A946098"/>
    <w:multiLevelType w:val="hybridMultilevel"/>
    <w:tmpl w:val="F7C00CAA"/>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4F7F7183"/>
    <w:multiLevelType w:val="hybridMultilevel"/>
    <w:tmpl w:val="9A96DE42"/>
    <w:lvl w:ilvl="0" w:tplc="CCE4F572">
      <w:start w:val="7"/>
      <w:numFmt w:val="bullet"/>
      <w:lvlText w:val="-"/>
      <w:lvlJc w:val="left"/>
      <w:pPr>
        <w:ind w:left="720" w:hanging="360"/>
      </w:pPr>
      <w:rPr>
        <w:rFonts w:ascii="Verdana" w:eastAsia="Times New Roman" w:hAnsi="Verdana"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FAF2ACF"/>
    <w:multiLevelType w:val="hybridMultilevel"/>
    <w:tmpl w:val="672A0C64"/>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4" w15:restartNumberingAfterBreak="0">
    <w:nsid w:val="55671510"/>
    <w:multiLevelType w:val="hybridMultilevel"/>
    <w:tmpl w:val="2F88F0BE"/>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15:restartNumberingAfterBreak="0">
    <w:nsid w:val="668673A8"/>
    <w:multiLevelType w:val="hybridMultilevel"/>
    <w:tmpl w:val="3FFACC4E"/>
    <w:lvl w:ilvl="0" w:tplc="35FEB794">
      <w:start w:val="1"/>
      <w:numFmt w:val="low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6" w15:restartNumberingAfterBreak="0">
    <w:nsid w:val="718B3CE3"/>
    <w:multiLevelType w:val="hybridMultilevel"/>
    <w:tmpl w:val="DBE0CE7C"/>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7"/>
  </w:num>
  <w:num w:numId="4">
    <w:abstractNumId w:val="4"/>
  </w:num>
  <w:num w:numId="5">
    <w:abstractNumId w:val="8"/>
  </w:num>
  <w:num w:numId="6">
    <w:abstractNumId w:val="11"/>
  </w:num>
  <w:num w:numId="7">
    <w:abstractNumId w:val="6"/>
  </w:num>
  <w:num w:numId="8">
    <w:abstractNumId w:val="14"/>
  </w:num>
  <w:num w:numId="9">
    <w:abstractNumId w:val="13"/>
  </w:num>
  <w:num w:numId="10">
    <w:abstractNumId w:val="15"/>
  </w:num>
  <w:num w:numId="11">
    <w:abstractNumId w:val="16"/>
  </w:num>
  <w:num w:numId="12">
    <w:abstractNumId w:val="12"/>
  </w:num>
  <w:num w:numId="13">
    <w:abstractNumId w:val="5"/>
  </w:num>
  <w:num w:numId="14">
    <w:abstractNumId w:val="9"/>
  </w:num>
  <w:num w:numId="15">
    <w:abstractNumId w:val="10"/>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9"/>
    <w:rsid w:val="0000098D"/>
    <w:rsid w:val="00006227"/>
    <w:rsid w:val="00017F87"/>
    <w:rsid w:val="00071745"/>
    <w:rsid w:val="00084297"/>
    <w:rsid w:val="00092A63"/>
    <w:rsid w:val="000A46DC"/>
    <w:rsid w:val="000B5FF2"/>
    <w:rsid w:val="000E062C"/>
    <w:rsid w:val="000F6CE9"/>
    <w:rsid w:val="000F7BD0"/>
    <w:rsid w:val="001139C7"/>
    <w:rsid w:val="00154CAE"/>
    <w:rsid w:val="001572AD"/>
    <w:rsid w:val="001B3C21"/>
    <w:rsid w:val="001C2E7D"/>
    <w:rsid w:val="001D78E7"/>
    <w:rsid w:val="00223D0F"/>
    <w:rsid w:val="00224127"/>
    <w:rsid w:val="00280E65"/>
    <w:rsid w:val="002C48F9"/>
    <w:rsid w:val="002D2D8F"/>
    <w:rsid w:val="002F10FC"/>
    <w:rsid w:val="00307140"/>
    <w:rsid w:val="0031122B"/>
    <w:rsid w:val="00313E03"/>
    <w:rsid w:val="00317C58"/>
    <w:rsid w:val="00335C5B"/>
    <w:rsid w:val="0034600C"/>
    <w:rsid w:val="00371C09"/>
    <w:rsid w:val="003A646E"/>
    <w:rsid w:val="003B2EA1"/>
    <w:rsid w:val="003D54BB"/>
    <w:rsid w:val="003D65C0"/>
    <w:rsid w:val="00426029"/>
    <w:rsid w:val="00430A53"/>
    <w:rsid w:val="00435972"/>
    <w:rsid w:val="00436AFC"/>
    <w:rsid w:val="00462811"/>
    <w:rsid w:val="004739B3"/>
    <w:rsid w:val="004740E3"/>
    <w:rsid w:val="00482889"/>
    <w:rsid w:val="004879E6"/>
    <w:rsid w:val="00512B46"/>
    <w:rsid w:val="0055771E"/>
    <w:rsid w:val="005A3F4B"/>
    <w:rsid w:val="005D313A"/>
    <w:rsid w:val="005D7C39"/>
    <w:rsid w:val="005E0893"/>
    <w:rsid w:val="00611C4C"/>
    <w:rsid w:val="006604F4"/>
    <w:rsid w:val="006625F7"/>
    <w:rsid w:val="00667525"/>
    <w:rsid w:val="006E030C"/>
    <w:rsid w:val="00751720"/>
    <w:rsid w:val="007743D7"/>
    <w:rsid w:val="00786DBC"/>
    <w:rsid w:val="007900B4"/>
    <w:rsid w:val="007A1122"/>
    <w:rsid w:val="007C153B"/>
    <w:rsid w:val="007E5C7A"/>
    <w:rsid w:val="008002E9"/>
    <w:rsid w:val="00806433"/>
    <w:rsid w:val="00812A54"/>
    <w:rsid w:val="00854C7E"/>
    <w:rsid w:val="00861BF7"/>
    <w:rsid w:val="00871F33"/>
    <w:rsid w:val="00886C60"/>
    <w:rsid w:val="008A486D"/>
    <w:rsid w:val="008B61D7"/>
    <w:rsid w:val="008D6E57"/>
    <w:rsid w:val="008E1B8F"/>
    <w:rsid w:val="008E26A7"/>
    <w:rsid w:val="008F2B7B"/>
    <w:rsid w:val="00902709"/>
    <w:rsid w:val="0090303C"/>
    <w:rsid w:val="009118EF"/>
    <w:rsid w:val="00933F31"/>
    <w:rsid w:val="009352BB"/>
    <w:rsid w:val="00944B45"/>
    <w:rsid w:val="00945C30"/>
    <w:rsid w:val="00956F41"/>
    <w:rsid w:val="0096583A"/>
    <w:rsid w:val="009759C6"/>
    <w:rsid w:val="00991A8C"/>
    <w:rsid w:val="00994D1E"/>
    <w:rsid w:val="009955AA"/>
    <w:rsid w:val="009D0DB9"/>
    <w:rsid w:val="009D700A"/>
    <w:rsid w:val="00A02DA7"/>
    <w:rsid w:val="00A41316"/>
    <w:rsid w:val="00A67483"/>
    <w:rsid w:val="00A71AE4"/>
    <w:rsid w:val="00A7448C"/>
    <w:rsid w:val="00A755E1"/>
    <w:rsid w:val="00A76BDF"/>
    <w:rsid w:val="00A963D8"/>
    <w:rsid w:val="00AB06DC"/>
    <w:rsid w:val="00AC0173"/>
    <w:rsid w:val="00AE36BB"/>
    <w:rsid w:val="00AE583A"/>
    <w:rsid w:val="00AE72CC"/>
    <w:rsid w:val="00AF0839"/>
    <w:rsid w:val="00AF31CF"/>
    <w:rsid w:val="00AF3AF9"/>
    <w:rsid w:val="00AF4E81"/>
    <w:rsid w:val="00AF5036"/>
    <w:rsid w:val="00AF5D3D"/>
    <w:rsid w:val="00B079C4"/>
    <w:rsid w:val="00B10AE4"/>
    <w:rsid w:val="00B63437"/>
    <w:rsid w:val="00B65DEC"/>
    <w:rsid w:val="00B73130"/>
    <w:rsid w:val="00B85915"/>
    <w:rsid w:val="00BB4E9F"/>
    <w:rsid w:val="00BD4E62"/>
    <w:rsid w:val="00BF0540"/>
    <w:rsid w:val="00C0346A"/>
    <w:rsid w:val="00C0490A"/>
    <w:rsid w:val="00C13507"/>
    <w:rsid w:val="00C35284"/>
    <w:rsid w:val="00C52D94"/>
    <w:rsid w:val="00C839E5"/>
    <w:rsid w:val="00CA22A5"/>
    <w:rsid w:val="00CA6549"/>
    <w:rsid w:val="00CB0BB1"/>
    <w:rsid w:val="00CD0F7E"/>
    <w:rsid w:val="00CE5686"/>
    <w:rsid w:val="00D072B9"/>
    <w:rsid w:val="00D51A4C"/>
    <w:rsid w:val="00D53910"/>
    <w:rsid w:val="00D6603F"/>
    <w:rsid w:val="00D7725A"/>
    <w:rsid w:val="00D777C8"/>
    <w:rsid w:val="00D836EF"/>
    <w:rsid w:val="00D91CC9"/>
    <w:rsid w:val="00D93BE1"/>
    <w:rsid w:val="00D96F33"/>
    <w:rsid w:val="00DC785F"/>
    <w:rsid w:val="00DD11F0"/>
    <w:rsid w:val="00E02C7D"/>
    <w:rsid w:val="00E27F25"/>
    <w:rsid w:val="00E3327F"/>
    <w:rsid w:val="00E445D2"/>
    <w:rsid w:val="00E75D29"/>
    <w:rsid w:val="00E938D6"/>
    <w:rsid w:val="00EA384B"/>
    <w:rsid w:val="00EB4D92"/>
    <w:rsid w:val="00EF4767"/>
    <w:rsid w:val="00F20003"/>
    <w:rsid w:val="00F261CC"/>
    <w:rsid w:val="00F352D4"/>
    <w:rsid w:val="00F617E2"/>
    <w:rsid w:val="00F626F7"/>
    <w:rsid w:val="00F72606"/>
    <w:rsid w:val="00F7465B"/>
    <w:rsid w:val="00FA5D59"/>
    <w:rsid w:val="00FA70FC"/>
    <w:rsid w:val="00FB0241"/>
    <w:rsid w:val="00FD30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17A85E-BDCA-4503-AE02-615CDC22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98D"/>
    <w:pPr>
      <w:spacing w:after="160" w:line="259" w:lineRule="auto"/>
    </w:pPr>
    <w:rPr>
      <w:rFonts w:ascii="Verdana" w:hAnsi="Verdana"/>
      <w:sz w:val="28"/>
      <w:lang w:eastAsia="en-US"/>
    </w:rPr>
  </w:style>
  <w:style w:type="paragraph" w:styleId="Overskrift1">
    <w:name w:val="heading 1"/>
    <w:basedOn w:val="Normal"/>
    <w:link w:val="Overskrift1Tegn"/>
    <w:uiPriority w:val="99"/>
    <w:qFormat/>
    <w:rsid w:val="008F2B7B"/>
    <w:pPr>
      <w:spacing w:before="100" w:beforeAutospacing="1" w:after="100" w:afterAutospacing="1" w:line="240" w:lineRule="auto"/>
      <w:outlineLvl w:val="0"/>
    </w:pPr>
    <w:rPr>
      <w:rFonts w:ascii="Times New Roman" w:hAnsi="Times New Roman"/>
      <w:b/>
      <w:bCs/>
      <w:kern w:val="36"/>
      <w:sz w:val="48"/>
      <w:szCs w:val="48"/>
      <w:lang w:eastAsia="nb-NO"/>
    </w:rPr>
  </w:style>
  <w:style w:type="paragraph" w:styleId="Overskrift2">
    <w:name w:val="heading 2"/>
    <w:basedOn w:val="Normal"/>
    <w:link w:val="Overskrift2Tegn"/>
    <w:uiPriority w:val="99"/>
    <w:qFormat/>
    <w:rsid w:val="008F2B7B"/>
    <w:pPr>
      <w:spacing w:before="100" w:beforeAutospacing="1" w:after="100" w:afterAutospacing="1" w:line="240" w:lineRule="auto"/>
      <w:outlineLvl w:val="1"/>
    </w:pPr>
    <w:rPr>
      <w:rFonts w:ascii="Times New Roman" w:hAnsi="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8F2B7B"/>
    <w:rPr>
      <w:rFonts w:ascii="Times New Roman" w:hAnsi="Times New Roman" w:cs="Times New Roman"/>
      <w:b/>
      <w:kern w:val="36"/>
      <w:sz w:val="48"/>
      <w:lang w:eastAsia="nb-NO"/>
    </w:rPr>
  </w:style>
  <w:style w:type="character" w:customStyle="1" w:styleId="Overskrift2Tegn">
    <w:name w:val="Overskrift 2 Tegn"/>
    <w:basedOn w:val="Standardskriftforavsnitt"/>
    <w:link w:val="Overskrift2"/>
    <w:uiPriority w:val="99"/>
    <w:locked/>
    <w:rsid w:val="008F2B7B"/>
    <w:rPr>
      <w:rFonts w:ascii="Times New Roman" w:hAnsi="Times New Roman" w:cs="Times New Roman"/>
      <w:b/>
      <w:sz w:val="36"/>
      <w:lang w:eastAsia="nb-NO"/>
    </w:rPr>
  </w:style>
  <w:style w:type="paragraph" w:styleId="NormalWeb">
    <w:name w:val="Normal (Web)"/>
    <w:basedOn w:val="Normal"/>
    <w:uiPriority w:val="99"/>
    <w:semiHidden/>
    <w:rsid w:val="008F2B7B"/>
    <w:pPr>
      <w:spacing w:before="100" w:beforeAutospacing="1" w:after="100" w:afterAutospacing="1" w:line="240" w:lineRule="auto"/>
    </w:pPr>
    <w:rPr>
      <w:rFonts w:ascii="Times New Roman" w:eastAsia="Times New Roman" w:hAnsi="Times New Roman"/>
      <w:sz w:val="24"/>
      <w:szCs w:val="24"/>
      <w:lang w:eastAsia="nb-NO"/>
    </w:rPr>
  </w:style>
  <w:style w:type="character" w:styleId="Hyperkobling">
    <w:name w:val="Hyperlink"/>
    <w:basedOn w:val="Standardskriftforavsnitt"/>
    <w:uiPriority w:val="99"/>
    <w:rsid w:val="008F2B7B"/>
    <w:rPr>
      <w:rFonts w:cs="Times New Roman"/>
      <w:color w:val="0000FF"/>
      <w:u w:val="single"/>
    </w:rPr>
  </w:style>
  <w:style w:type="paragraph" w:styleId="Listeavsnitt">
    <w:name w:val="List Paragraph"/>
    <w:basedOn w:val="Normal"/>
    <w:uiPriority w:val="99"/>
    <w:qFormat/>
    <w:rsid w:val="00CA6549"/>
    <w:pPr>
      <w:ind w:left="720"/>
      <w:contextualSpacing/>
    </w:pPr>
  </w:style>
  <w:style w:type="paragraph" w:styleId="Overskriftforinnholdsfortegnelse">
    <w:name w:val="TOC Heading"/>
    <w:basedOn w:val="Overskrift1"/>
    <w:next w:val="Normal"/>
    <w:uiPriority w:val="39"/>
    <w:qFormat/>
    <w:rsid w:val="00D93BE1"/>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INNH1">
    <w:name w:val="toc 1"/>
    <w:basedOn w:val="Normal"/>
    <w:next w:val="Normal"/>
    <w:autoRedefine/>
    <w:uiPriority w:val="39"/>
    <w:locked/>
    <w:rsid w:val="00D93BE1"/>
  </w:style>
  <w:style w:type="paragraph" w:styleId="INNH2">
    <w:name w:val="toc 2"/>
    <w:basedOn w:val="Normal"/>
    <w:next w:val="Normal"/>
    <w:autoRedefine/>
    <w:uiPriority w:val="39"/>
    <w:locked/>
    <w:rsid w:val="00D93BE1"/>
    <w:pPr>
      <w:ind w:left="220"/>
    </w:pPr>
  </w:style>
  <w:style w:type="paragraph" w:styleId="Rentekst">
    <w:name w:val="Plain Text"/>
    <w:basedOn w:val="Normal"/>
    <w:link w:val="RentekstTegn"/>
    <w:uiPriority w:val="99"/>
    <w:rsid w:val="008D6E57"/>
    <w:pPr>
      <w:spacing w:after="0" w:line="240" w:lineRule="auto"/>
    </w:pPr>
    <w:rPr>
      <w:szCs w:val="21"/>
    </w:rPr>
  </w:style>
  <w:style w:type="character" w:customStyle="1" w:styleId="RentekstTegn">
    <w:name w:val="Ren tekst Tegn"/>
    <w:basedOn w:val="Standardskriftforavsnitt"/>
    <w:link w:val="Rentekst"/>
    <w:uiPriority w:val="99"/>
    <w:locked/>
    <w:rsid w:val="008D6E57"/>
    <w:rPr>
      <w:rFonts w:eastAsia="Times New Roman" w:cs="Times New Roman"/>
      <w:sz w:val="21"/>
      <w:szCs w:val="21"/>
      <w:lang w:eastAsia="en-US"/>
    </w:rPr>
  </w:style>
  <w:style w:type="paragraph" w:styleId="Topptekst">
    <w:name w:val="header"/>
    <w:basedOn w:val="Normal"/>
    <w:link w:val="TopptekstTegn"/>
    <w:uiPriority w:val="99"/>
    <w:rsid w:val="00154C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154CAE"/>
    <w:rPr>
      <w:rFonts w:cs="Times New Roman"/>
      <w:sz w:val="22"/>
      <w:szCs w:val="22"/>
      <w:lang w:eastAsia="en-US"/>
    </w:rPr>
  </w:style>
  <w:style w:type="paragraph" w:styleId="Bunntekst">
    <w:name w:val="footer"/>
    <w:basedOn w:val="Normal"/>
    <w:link w:val="BunntekstTegn"/>
    <w:uiPriority w:val="99"/>
    <w:rsid w:val="00154CA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154CAE"/>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221">
      <w:marLeft w:val="0"/>
      <w:marRight w:val="0"/>
      <w:marTop w:val="0"/>
      <w:marBottom w:val="0"/>
      <w:divBdr>
        <w:top w:val="none" w:sz="0" w:space="0" w:color="auto"/>
        <w:left w:val="none" w:sz="0" w:space="0" w:color="auto"/>
        <w:bottom w:val="none" w:sz="0" w:space="0" w:color="auto"/>
        <w:right w:val="none" w:sz="0" w:space="0" w:color="auto"/>
      </w:divBdr>
    </w:div>
    <w:div w:id="82188223">
      <w:marLeft w:val="0"/>
      <w:marRight w:val="0"/>
      <w:marTop w:val="0"/>
      <w:marBottom w:val="0"/>
      <w:divBdr>
        <w:top w:val="none" w:sz="0" w:space="0" w:color="auto"/>
        <w:left w:val="none" w:sz="0" w:space="0" w:color="auto"/>
        <w:bottom w:val="none" w:sz="0" w:space="0" w:color="auto"/>
        <w:right w:val="none" w:sz="0" w:space="0" w:color="auto"/>
      </w:divBdr>
    </w:div>
    <w:div w:id="82188227">
      <w:marLeft w:val="0"/>
      <w:marRight w:val="0"/>
      <w:marTop w:val="0"/>
      <w:marBottom w:val="0"/>
      <w:divBdr>
        <w:top w:val="none" w:sz="0" w:space="0" w:color="auto"/>
        <w:left w:val="none" w:sz="0" w:space="0" w:color="auto"/>
        <w:bottom w:val="none" w:sz="0" w:space="0" w:color="auto"/>
        <w:right w:val="none" w:sz="0" w:space="0" w:color="auto"/>
      </w:divBdr>
    </w:div>
    <w:div w:id="82188229">
      <w:marLeft w:val="0"/>
      <w:marRight w:val="0"/>
      <w:marTop w:val="0"/>
      <w:marBottom w:val="0"/>
      <w:divBdr>
        <w:top w:val="none" w:sz="0" w:space="0" w:color="auto"/>
        <w:left w:val="none" w:sz="0" w:space="0" w:color="auto"/>
        <w:bottom w:val="none" w:sz="0" w:space="0" w:color="auto"/>
        <w:right w:val="none" w:sz="0" w:space="0" w:color="auto"/>
      </w:divBdr>
    </w:div>
    <w:div w:id="82188230">
      <w:marLeft w:val="0"/>
      <w:marRight w:val="0"/>
      <w:marTop w:val="0"/>
      <w:marBottom w:val="0"/>
      <w:divBdr>
        <w:top w:val="none" w:sz="0" w:space="0" w:color="auto"/>
        <w:left w:val="none" w:sz="0" w:space="0" w:color="auto"/>
        <w:bottom w:val="none" w:sz="0" w:space="0" w:color="auto"/>
        <w:right w:val="none" w:sz="0" w:space="0" w:color="auto"/>
      </w:divBdr>
      <w:divsChild>
        <w:div w:id="82188243">
          <w:marLeft w:val="0"/>
          <w:marRight w:val="0"/>
          <w:marTop w:val="0"/>
          <w:marBottom w:val="0"/>
          <w:divBdr>
            <w:top w:val="none" w:sz="0" w:space="0" w:color="auto"/>
            <w:left w:val="none" w:sz="0" w:space="0" w:color="auto"/>
            <w:bottom w:val="none" w:sz="0" w:space="0" w:color="auto"/>
            <w:right w:val="none" w:sz="0" w:space="0" w:color="auto"/>
          </w:divBdr>
          <w:divsChild>
            <w:div w:id="82188224">
              <w:marLeft w:val="0"/>
              <w:marRight w:val="0"/>
              <w:marTop w:val="0"/>
              <w:marBottom w:val="0"/>
              <w:divBdr>
                <w:top w:val="none" w:sz="0" w:space="0" w:color="auto"/>
                <w:left w:val="none" w:sz="0" w:space="0" w:color="auto"/>
                <w:bottom w:val="none" w:sz="0" w:space="0" w:color="auto"/>
                <w:right w:val="none" w:sz="0" w:space="0" w:color="auto"/>
              </w:divBdr>
              <w:divsChild>
                <w:div w:id="82188226">
                  <w:marLeft w:val="0"/>
                  <w:marRight w:val="0"/>
                  <w:marTop w:val="0"/>
                  <w:marBottom w:val="0"/>
                  <w:divBdr>
                    <w:top w:val="none" w:sz="0" w:space="0" w:color="auto"/>
                    <w:left w:val="none" w:sz="0" w:space="0" w:color="auto"/>
                    <w:bottom w:val="none" w:sz="0" w:space="0" w:color="auto"/>
                    <w:right w:val="none" w:sz="0" w:space="0" w:color="auto"/>
                  </w:divBdr>
                  <w:divsChild>
                    <w:div w:id="82188218">
                      <w:marLeft w:val="0"/>
                      <w:marRight w:val="0"/>
                      <w:marTop w:val="0"/>
                      <w:marBottom w:val="0"/>
                      <w:divBdr>
                        <w:top w:val="none" w:sz="0" w:space="0" w:color="auto"/>
                        <w:left w:val="none" w:sz="0" w:space="0" w:color="auto"/>
                        <w:bottom w:val="none" w:sz="0" w:space="0" w:color="auto"/>
                        <w:right w:val="none" w:sz="0" w:space="0" w:color="auto"/>
                      </w:divBdr>
                      <w:divsChild>
                        <w:div w:id="82188228">
                          <w:marLeft w:val="0"/>
                          <w:marRight w:val="0"/>
                          <w:marTop w:val="0"/>
                          <w:marBottom w:val="0"/>
                          <w:divBdr>
                            <w:top w:val="none" w:sz="0" w:space="0" w:color="auto"/>
                            <w:left w:val="none" w:sz="0" w:space="0" w:color="auto"/>
                            <w:bottom w:val="none" w:sz="0" w:space="0" w:color="auto"/>
                            <w:right w:val="none" w:sz="0" w:space="0" w:color="auto"/>
                          </w:divBdr>
                          <w:divsChild>
                            <w:div w:id="82188242">
                              <w:marLeft w:val="0"/>
                              <w:marRight w:val="0"/>
                              <w:marTop w:val="0"/>
                              <w:marBottom w:val="0"/>
                              <w:divBdr>
                                <w:top w:val="none" w:sz="0" w:space="0" w:color="auto"/>
                                <w:left w:val="none" w:sz="0" w:space="0" w:color="auto"/>
                                <w:bottom w:val="none" w:sz="0" w:space="0" w:color="auto"/>
                                <w:right w:val="none" w:sz="0" w:space="0" w:color="auto"/>
                              </w:divBdr>
                              <w:divsChild>
                                <w:div w:id="82188219">
                                  <w:marLeft w:val="0"/>
                                  <w:marRight w:val="0"/>
                                  <w:marTop w:val="0"/>
                                  <w:marBottom w:val="0"/>
                                  <w:divBdr>
                                    <w:top w:val="none" w:sz="0" w:space="0" w:color="auto"/>
                                    <w:left w:val="none" w:sz="0" w:space="0" w:color="auto"/>
                                    <w:bottom w:val="none" w:sz="0" w:space="0" w:color="auto"/>
                                    <w:right w:val="none" w:sz="0" w:space="0" w:color="auto"/>
                                  </w:divBdr>
                                  <w:divsChild>
                                    <w:div w:id="82188233">
                                      <w:marLeft w:val="0"/>
                                      <w:marRight w:val="0"/>
                                      <w:marTop w:val="0"/>
                                      <w:marBottom w:val="0"/>
                                      <w:divBdr>
                                        <w:top w:val="none" w:sz="0" w:space="0" w:color="auto"/>
                                        <w:left w:val="none" w:sz="0" w:space="0" w:color="auto"/>
                                        <w:bottom w:val="none" w:sz="0" w:space="0" w:color="auto"/>
                                        <w:right w:val="none" w:sz="0" w:space="0" w:color="auto"/>
                                      </w:divBdr>
                                      <w:divsChild>
                                        <w:div w:id="82188234">
                                          <w:marLeft w:val="0"/>
                                          <w:marRight w:val="0"/>
                                          <w:marTop w:val="0"/>
                                          <w:marBottom w:val="0"/>
                                          <w:divBdr>
                                            <w:top w:val="none" w:sz="0" w:space="0" w:color="auto"/>
                                            <w:left w:val="none" w:sz="0" w:space="0" w:color="auto"/>
                                            <w:bottom w:val="none" w:sz="0" w:space="0" w:color="auto"/>
                                            <w:right w:val="none" w:sz="0" w:space="0" w:color="auto"/>
                                          </w:divBdr>
                                          <w:divsChild>
                                            <w:div w:id="82188239">
                                              <w:marLeft w:val="0"/>
                                              <w:marRight w:val="0"/>
                                              <w:marTop w:val="0"/>
                                              <w:marBottom w:val="0"/>
                                              <w:divBdr>
                                                <w:top w:val="none" w:sz="0" w:space="0" w:color="auto"/>
                                                <w:left w:val="none" w:sz="0" w:space="0" w:color="auto"/>
                                                <w:bottom w:val="none" w:sz="0" w:space="0" w:color="auto"/>
                                                <w:right w:val="none" w:sz="0" w:space="0" w:color="auto"/>
                                              </w:divBdr>
                                              <w:divsChild>
                                                <w:div w:id="82188215">
                                                  <w:marLeft w:val="0"/>
                                                  <w:marRight w:val="0"/>
                                                  <w:marTop w:val="0"/>
                                                  <w:marBottom w:val="0"/>
                                                  <w:divBdr>
                                                    <w:top w:val="none" w:sz="0" w:space="0" w:color="auto"/>
                                                    <w:left w:val="none" w:sz="0" w:space="0" w:color="auto"/>
                                                    <w:bottom w:val="none" w:sz="0" w:space="0" w:color="auto"/>
                                                    <w:right w:val="none" w:sz="0" w:space="0" w:color="auto"/>
                                                  </w:divBdr>
                                                  <w:divsChild>
                                                    <w:div w:id="82188241">
                                                      <w:marLeft w:val="0"/>
                                                      <w:marRight w:val="0"/>
                                                      <w:marTop w:val="0"/>
                                                      <w:marBottom w:val="0"/>
                                                      <w:divBdr>
                                                        <w:top w:val="none" w:sz="0" w:space="0" w:color="auto"/>
                                                        <w:left w:val="none" w:sz="0" w:space="0" w:color="auto"/>
                                                        <w:bottom w:val="none" w:sz="0" w:space="0" w:color="auto"/>
                                                        <w:right w:val="none" w:sz="0" w:space="0" w:color="auto"/>
                                                      </w:divBdr>
                                                      <w:divsChild>
                                                        <w:div w:id="82188225">
                                                          <w:marLeft w:val="0"/>
                                                          <w:marRight w:val="0"/>
                                                          <w:marTop w:val="0"/>
                                                          <w:marBottom w:val="0"/>
                                                          <w:divBdr>
                                                            <w:top w:val="none" w:sz="0" w:space="0" w:color="auto"/>
                                                            <w:left w:val="none" w:sz="0" w:space="0" w:color="auto"/>
                                                            <w:bottom w:val="none" w:sz="0" w:space="0" w:color="auto"/>
                                                            <w:right w:val="none" w:sz="0" w:space="0" w:color="auto"/>
                                                          </w:divBdr>
                                                          <w:divsChild>
                                                            <w:div w:id="82188216">
                                                              <w:marLeft w:val="0"/>
                                                              <w:marRight w:val="0"/>
                                                              <w:marTop w:val="0"/>
                                                              <w:marBottom w:val="0"/>
                                                              <w:divBdr>
                                                                <w:top w:val="none" w:sz="0" w:space="0" w:color="auto"/>
                                                                <w:left w:val="none" w:sz="0" w:space="0" w:color="auto"/>
                                                                <w:bottom w:val="none" w:sz="0" w:space="0" w:color="auto"/>
                                                                <w:right w:val="none" w:sz="0" w:space="0" w:color="auto"/>
                                                              </w:divBdr>
                                                              <w:divsChild>
                                                                <w:div w:id="82188222">
                                                                  <w:marLeft w:val="0"/>
                                                                  <w:marRight w:val="0"/>
                                                                  <w:marTop w:val="0"/>
                                                                  <w:marBottom w:val="0"/>
                                                                  <w:divBdr>
                                                                    <w:top w:val="none" w:sz="0" w:space="0" w:color="auto"/>
                                                                    <w:left w:val="none" w:sz="0" w:space="0" w:color="auto"/>
                                                                    <w:bottom w:val="none" w:sz="0" w:space="0" w:color="auto"/>
                                                                    <w:right w:val="none" w:sz="0" w:space="0" w:color="auto"/>
                                                                  </w:divBdr>
                                                                  <w:divsChild>
                                                                    <w:div w:id="82188217">
                                                                      <w:marLeft w:val="0"/>
                                                                      <w:marRight w:val="0"/>
                                                                      <w:marTop w:val="0"/>
                                                                      <w:marBottom w:val="0"/>
                                                                      <w:divBdr>
                                                                        <w:top w:val="none" w:sz="0" w:space="0" w:color="auto"/>
                                                                        <w:left w:val="none" w:sz="0" w:space="0" w:color="auto"/>
                                                                        <w:bottom w:val="none" w:sz="0" w:space="0" w:color="auto"/>
                                                                        <w:right w:val="none" w:sz="0" w:space="0" w:color="auto"/>
                                                                      </w:divBdr>
                                                                      <w:divsChild>
                                                                        <w:div w:id="82188238">
                                                                          <w:marLeft w:val="0"/>
                                                                          <w:marRight w:val="0"/>
                                                                          <w:marTop w:val="0"/>
                                                                          <w:marBottom w:val="0"/>
                                                                          <w:divBdr>
                                                                            <w:top w:val="none" w:sz="0" w:space="0" w:color="auto"/>
                                                                            <w:left w:val="none" w:sz="0" w:space="0" w:color="auto"/>
                                                                            <w:bottom w:val="none" w:sz="0" w:space="0" w:color="auto"/>
                                                                            <w:right w:val="none" w:sz="0" w:space="0" w:color="auto"/>
                                                                          </w:divBdr>
                                                                          <w:divsChild>
                                                                            <w:div w:id="821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88231">
      <w:marLeft w:val="0"/>
      <w:marRight w:val="0"/>
      <w:marTop w:val="0"/>
      <w:marBottom w:val="0"/>
      <w:divBdr>
        <w:top w:val="none" w:sz="0" w:space="0" w:color="auto"/>
        <w:left w:val="none" w:sz="0" w:space="0" w:color="auto"/>
        <w:bottom w:val="none" w:sz="0" w:space="0" w:color="auto"/>
        <w:right w:val="none" w:sz="0" w:space="0" w:color="auto"/>
      </w:divBdr>
    </w:div>
    <w:div w:id="82188232">
      <w:marLeft w:val="0"/>
      <w:marRight w:val="0"/>
      <w:marTop w:val="0"/>
      <w:marBottom w:val="0"/>
      <w:divBdr>
        <w:top w:val="none" w:sz="0" w:space="0" w:color="auto"/>
        <w:left w:val="none" w:sz="0" w:space="0" w:color="auto"/>
        <w:bottom w:val="none" w:sz="0" w:space="0" w:color="auto"/>
        <w:right w:val="none" w:sz="0" w:space="0" w:color="auto"/>
      </w:divBdr>
    </w:div>
    <w:div w:id="82188236">
      <w:marLeft w:val="0"/>
      <w:marRight w:val="0"/>
      <w:marTop w:val="0"/>
      <w:marBottom w:val="0"/>
      <w:divBdr>
        <w:top w:val="none" w:sz="0" w:space="0" w:color="auto"/>
        <w:left w:val="none" w:sz="0" w:space="0" w:color="auto"/>
        <w:bottom w:val="none" w:sz="0" w:space="0" w:color="auto"/>
        <w:right w:val="none" w:sz="0" w:space="0" w:color="auto"/>
      </w:divBdr>
      <w:divsChild>
        <w:div w:id="82188235">
          <w:marLeft w:val="0"/>
          <w:marRight w:val="0"/>
          <w:marTop w:val="0"/>
          <w:marBottom w:val="0"/>
          <w:divBdr>
            <w:top w:val="none" w:sz="0" w:space="0" w:color="auto"/>
            <w:left w:val="none" w:sz="0" w:space="0" w:color="auto"/>
            <w:bottom w:val="none" w:sz="0" w:space="0" w:color="auto"/>
            <w:right w:val="none" w:sz="0" w:space="0" w:color="auto"/>
          </w:divBdr>
        </w:div>
      </w:divsChild>
    </w:div>
    <w:div w:id="82188237">
      <w:marLeft w:val="0"/>
      <w:marRight w:val="0"/>
      <w:marTop w:val="0"/>
      <w:marBottom w:val="0"/>
      <w:divBdr>
        <w:top w:val="none" w:sz="0" w:space="0" w:color="auto"/>
        <w:left w:val="none" w:sz="0" w:space="0" w:color="auto"/>
        <w:bottom w:val="none" w:sz="0" w:space="0" w:color="auto"/>
        <w:right w:val="none" w:sz="0" w:space="0" w:color="auto"/>
      </w:divBdr>
    </w:div>
    <w:div w:id="82188240">
      <w:marLeft w:val="0"/>
      <w:marRight w:val="0"/>
      <w:marTop w:val="0"/>
      <w:marBottom w:val="0"/>
      <w:divBdr>
        <w:top w:val="none" w:sz="0" w:space="0" w:color="auto"/>
        <w:left w:val="none" w:sz="0" w:space="0" w:color="auto"/>
        <w:bottom w:val="none" w:sz="0" w:space="0" w:color="auto"/>
        <w:right w:val="none" w:sz="0" w:space="0" w:color="auto"/>
      </w:divBdr>
    </w:div>
    <w:div w:id="82188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onskontakt@nbfu.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AB5C-AC2F-44A4-B7ED-3816A99E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3397</Words>
  <Characters>18009</Characters>
  <Application>Microsoft Office Word</Application>
  <DocSecurity>4</DocSecurity>
  <Lines>150</Lines>
  <Paragraphs>42</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21364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Trine-Lise Østlund Blime</dc:creator>
  <cp:keywords/>
  <dc:description/>
  <cp:lastModifiedBy>Trine-Lise Østlund Blime</cp:lastModifiedBy>
  <cp:revision>2</cp:revision>
  <dcterms:created xsi:type="dcterms:W3CDTF">2018-11-02T11:13:00Z</dcterms:created>
  <dcterms:modified xsi:type="dcterms:W3CDTF">2018-11-02T11:13:00Z</dcterms:modified>
</cp:coreProperties>
</file>