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64" w:rsidRPr="00126B0B" w:rsidRDefault="00322564" w:rsidP="007536A8">
      <w:pPr>
        <w:pStyle w:val="Ingenmellomrom"/>
        <w:jc w:val="center"/>
        <w:rPr>
          <w:rFonts w:ascii="Verdana" w:hAnsi="Verdana"/>
          <w:b/>
          <w:sz w:val="32"/>
          <w:szCs w:val="32"/>
        </w:rPr>
      </w:pPr>
      <w:r w:rsidRPr="00126B0B">
        <w:rPr>
          <w:rFonts w:ascii="Verdana" w:hAnsi="Verdana"/>
          <w:b/>
          <w:sz w:val="32"/>
          <w:szCs w:val="32"/>
        </w:rPr>
        <w:t>Protokoll fra sentralstyremøte 0</w:t>
      </w:r>
      <w:r w:rsidR="00F55CF6">
        <w:rPr>
          <w:rFonts w:ascii="Verdana" w:hAnsi="Verdana"/>
          <w:b/>
          <w:sz w:val="32"/>
          <w:szCs w:val="32"/>
        </w:rPr>
        <w:t>4</w:t>
      </w:r>
      <w:bookmarkStart w:id="0" w:name="_GoBack"/>
      <w:bookmarkEnd w:id="0"/>
      <w:r w:rsidRPr="00126B0B">
        <w:rPr>
          <w:rFonts w:ascii="Verdana" w:hAnsi="Verdana"/>
          <w:b/>
          <w:sz w:val="32"/>
          <w:szCs w:val="32"/>
        </w:rPr>
        <w:t>/17</w:t>
      </w:r>
    </w:p>
    <w:p w:rsidR="00322564" w:rsidRPr="00126B0B" w:rsidRDefault="00322564" w:rsidP="007536A8">
      <w:pPr>
        <w:pStyle w:val="Ingenmellomrom"/>
        <w:jc w:val="center"/>
        <w:rPr>
          <w:rFonts w:ascii="Verdana" w:hAnsi="Verdana"/>
          <w:sz w:val="32"/>
          <w:szCs w:val="32"/>
        </w:rPr>
      </w:pPr>
    </w:p>
    <w:p w:rsidR="00322564" w:rsidRPr="00126B0B" w:rsidRDefault="00322564" w:rsidP="00126B0B">
      <w:pPr>
        <w:pStyle w:val="Ingenmellomrom"/>
        <w:rPr>
          <w:rFonts w:ascii="Verdana" w:hAnsi="Verdana"/>
          <w:sz w:val="32"/>
          <w:szCs w:val="32"/>
        </w:rPr>
      </w:pPr>
      <w:r w:rsidRPr="00126B0B">
        <w:rPr>
          <w:rFonts w:ascii="Verdana" w:hAnsi="Verdana"/>
          <w:sz w:val="32"/>
          <w:szCs w:val="32"/>
        </w:rPr>
        <w:t xml:space="preserve">Tid: 7. juni klokken 18:00 </w:t>
      </w:r>
    </w:p>
    <w:p w:rsidR="00322564" w:rsidRPr="00126B0B" w:rsidRDefault="00322564" w:rsidP="00126B0B">
      <w:pPr>
        <w:pStyle w:val="Ingenmellomrom"/>
        <w:rPr>
          <w:rFonts w:ascii="Verdana" w:hAnsi="Verdana"/>
          <w:color w:val="000000"/>
          <w:sz w:val="32"/>
          <w:szCs w:val="32"/>
        </w:rPr>
      </w:pPr>
      <w:r w:rsidRPr="00126B0B">
        <w:rPr>
          <w:rFonts w:ascii="Verdana" w:hAnsi="Verdana"/>
          <w:sz w:val="32"/>
          <w:szCs w:val="32"/>
        </w:rPr>
        <w:t>Sted: telefonmøte</w:t>
      </w:r>
    </w:p>
    <w:p w:rsidR="00322564" w:rsidRPr="00126B0B" w:rsidRDefault="00322564" w:rsidP="0034723B">
      <w:pPr>
        <w:pStyle w:val="Ingenmellomrom"/>
        <w:rPr>
          <w:rFonts w:ascii="Verdana" w:hAnsi="Verdana"/>
          <w:color w:val="000000"/>
          <w:sz w:val="28"/>
          <w:szCs w:val="28"/>
        </w:rPr>
      </w:pPr>
    </w:p>
    <w:p w:rsidR="00322564" w:rsidRDefault="00322564" w:rsidP="00161E13">
      <w:pPr>
        <w:spacing w:after="0" w:line="240" w:lineRule="auto"/>
        <w:rPr>
          <w:rFonts w:ascii="Verdana" w:hAnsi="Verdana"/>
          <w:sz w:val="28"/>
          <w:szCs w:val="28"/>
        </w:rPr>
      </w:pPr>
      <w:r w:rsidRPr="00126B0B">
        <w:rPr>
          <w:rFonts w:ascii="Verdana" w:hAnsi="Verdana"/>
          <w:sz w:val="28"/>
          <w:szCs w:val="28"/>
        </w:rPr>
        <w:t>Til</w:t>
      </w:r>
      <w:r>
        <w:rPr>
          <w:rFonts w:ascii="Verdana" w:hAnsi="Verdana"/>
          <w:sz w:val="28"/>
          <w:szCs w:val="28"/>
        </w:rPr>
        <w:t xml:space="preserve"> </w:t>
      </w:r>
      <w:r w:rsidRPr="00126B0B">
        <w:rPr>
          <w:rFonts w:ascii="Verdana" w:hAnsi="Verdana"/>
          <w:sz w:val="28"/>
          <w:szCs w:val="28"/>
        </w:rPr>
        <w:t>stede: Ida Sødahl Utne, Bernt Wu, Henning Knudsen, Stian Snoen, Ellinor Hidle, Fatuma Abdi og Isabel Engan</w:t>
      </w:r>
    </w:p>
    <w:p w:rsidR="00322564" w:rsidRPr="00126B0B" w:rsidRDefault="00322564" w:rsidP="00161E13">
      <w:pPr>
        <w:spacing w:after="0" w:line="240" w:lineRule="auto"/>
        <w:rPr>
          <w:rFonts w:ascii="Verdana" w:hAnsi="Verdana"/>
          <w:sz w:val="28"/>
          <w:szCs w:val="28"/>
        </w:rPr>
      </w:pPr>
    </w:p>
    <w:p w:rsidR="00322564" w:rsidRPr="00126B0B" w:rsidRDefault="00322564" w:rsidP="00161E13">
      <w:pPr>
        <w:spacing w:after="0" w:line="240" w:lineRule="auto"/>
        <w:rPr>
          <w:rFonts w:ascii="Verdana" w:hAnsi="Verdana"/>
          <w:sz w:val="28"/>
          <w:szCs w:val="28"/>
        </w:rPr>
      </w:pPr>
      <w:r w:rsidRPr="00126B0B">
        <w:rPr>
          <w:rFonts w:ascii="Verdana" w:hAnsi="Verdana"/>
          <w:sz w:val="28"/>
          <w:szCs w:val="28"/>
        </w:rPr>
        <w:t>Fra administrasjonen: Trine-Lise Østlund Blime</w:t>
      </w:r>
    </w:p>
    <w:p w:rsidR="00322564" w:rsidRPr="00161E13" w:rsidRDefault="00322564" w:rsidP="00161E13">
      <w:pPr>
        <w:pStyle w:val="Rentekst"/>
        <w:rPr>
          <w:rFonts w:ascii="Verdana" w:hAnsi="Verdana"/>
          <w:sz w:val="26"/>
          <w:szCs w:val="26"/>
        </w:rPr>
      </w:pPr>
    </w:p>
    <w:p w:rsidR="00322564" w:rsidRPr="00161E13" w:rsidRDefault="00322564" w:rsidP="00161E13">
      <w:pPr>
        <w:pStyle w:val="Overskriftforinnholdsfortegnelse"/>
        <w:spacing w:before="0" w:line="240" w:lineRule="auto"/>
        <w:rPr>
          <w:rFonts w:ascii="Verdana" w:hAnsi="Verdana"/>
          <w:sz w:val="28"/>
          <w:szCs w:val="28"/>
        </w:rPr>
      </w:pPr>
      <w:r w:rsidRPr="00161E13">
        <w:rPr>
          <w:rFonts w:ascii="Verdana" w:hAnsi="Verdana"/>
          <w:sz w:val="28"/>
          <w:szCs w:val="28"/>
        </w:rPr>
        <w:t>Innholdsfortegnelse</w:t>
      </w:r>
    </w:p>
    <w:p w:rsidR="00D17DC7" w:rsidRDefault="00322564">
      <w:pPr>
        <w:pStyle w:val="INNH1"/>
        <w:tabs>
          <w:tab w:val="right" w:leader="dot" w:pos="9062"/>
        </w:tabs>
        <w:rPr>
          <w:rFonts w:asciiTheme="minorHAnsi" w:eastAsiaTheme="minorEastAsia" w:hAnsiTheme="minorHAnsi" w:cstheme="minorBidi"/>
          <w:noProof/>
        </w:rPr>
      </w:pPr>
      <w:r w:rsidRPr="00161E13">
        <w:rPr>
          <w:rFonts w:ascii="Verdana" w:hAnsi="Verdana"/>
          <w:sz w:val="28"/>
          <w:szCs w:val="28"/>
        </w:rPr>
        <w:fldChar w:fldCharType="begin"/>
      </w:r>
      <w:r w:rsidRPr="00161E13">
        <w:rPr>
          <w:rFonts w:ascii="Verdana" w:hAnsi="Verdana"/>
          <w:sz w:val="28"/>
          <w:szCs w:val="28"/>
        </w:rPr>
        <w:instrText xml:space="preserve"> TOC \o "1-3" \h \z \u </w:instrText>
      </w:r>
      <w:r w:rsidRPr="00161E13">
        <w:rPr>
          <w:rFonts w:ascii="Verdana" w:hAnsi="Verdana"/>
          <w:sz w:val="28"/>
          <w:szCs w:val="28"/>
        </w:rPr>
        <w:fldChar w:fldCharType="separate"/>
      </w:r>
      <w:hyperlink w:anchor="_Toc485219836" w:history="1">
        <w:r w:rsidR="00D17DC7" w:rsidRPr="009A32BB">
          <w:rPr>
            <w:rStyle w:val="Hyperkobling"/>
            <w:rFonts w:ascii="Verdana" w:hAnsi="Verdana"/>
            <w:b/>
            <w:noProof/>
          </w:rPr>
          <w:t>SAK 054/17 Godkjenning av innkalling og saksliste</w:t>
        </w:r>
        <w:r w:rsidR="00D17DC7">
          <w:rPr>
            <w:noProof/>
            <w:webHidden/>
          </w:rPr>
          <w:tab/>
        </w:r>
        <w:r w:rsidR="00D17DC7">
          <w:rPr>
            <w:noProof/>
            <w:webHidden/>
          </w:rPr>
          <w:fldChar w:fldCharType="begin"/>
        </w:r>
        <w:r w:rsidR="00D17DC7">
          <w:rPr>
            <w:noProof/>
            <w:webHidden/>
          </w:rPr>
          <w:instrText xml:space="preserve"> PAGEREF _Toc485219836 \h </w:instrText>
        </w:r>
        <w:r w:rsidR="00D17DC7">
          <w:rPr>
            <w:noProof/>
            <w:webHidden/>
          </w:rPr>
        </w:r>
        <w:r w:rsidR="00D17DC7">
          <w:rPr>
            <w:noProof/>
            <w:webHidden/>
          </w:rPr>
          <w:fldChar w:fldCharType="separate"/>
        </w:r>
        <w:r w:rsidR="00D17DC7">
          <w:rPr>
            <w:noProof/>
            <w:webHidden/>
          </w:rPr>
          <w:t>2</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37" w:history="1">
        <w:r w:rsidR="00D17DC7" w:rsidRPr="009A32BB">
          <w:rPr>
            <w:rStyle w:val="Hyperkobling"/>
            <w:rFonts w:ascii="Verdana" w:hAnsi="Verdana"/>
            <w:b/>
            <w:noProof/>
          </w:rPr>
          <w:t>SAK 055/17 Ansettelse av ny sekretær</w:t>
        </w:r>
        <w:r w:rsidR="00D17DC7">
          <w:rPr>
            <w:noProof/>
            <w:webHidden/>
          </w:rPr>
          <w:tab/>
        </w:r>
        <w:r w:rsidR="00D17DC7">
          <w:rPr>
            <w:noProof/>
            <w:webHidden/>
          </w:rPr>
          <w:fldChar w:fldCharType="begin"/>
        </w:r>
        <w:r w:rsidR="00D17DC7">
          <w:rPr>
            <w:noProof/>
            <w:webHidden/>
          </w:rPr>
          <w:instrText xml:space="preserve"> PAGEREF _Toc485219837 \h </w:instrText>
        </w:r>
        <w:r w:rsidR="00D17DC7">
          <w:rPr>
            <w:noProof/>
            <w:webHidden/>
          </w:rPr>
        </w:r>
        <w:r w:rsidR="00D17DC7">
          <w:rPr>
            <w:noProof/>
            <w:webHidden/>
          </w:rPr>
          <w:fldChar w:fldCharType="separate"/>
        </w:r>
        <w:r w:rsidR="00D17DC7">
          <w:rPr>
            <w:noProof/>
            <w:webHidden/>
          </w:rPr>
          <w:t>2</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38" w:history="1">
        <w:r w:rsidR="00D17DC7" w:rsidRPr="009A32BB">
          <w:rPr>
            <w:rStyle w:val="Hyperkobling"/>
            <w:rFonts w:ascii="Verdana" w:hAnsi="Verdana"/>
            <w:b/>
            <w:noProof/>
          </w:rPr>
          <w:t>SAK 056/17 Inkludering av nye medlemmer på arrangement.</w:t>
        </w:r>
        <w:r w:rsidR="00D17DC7">
          <w:rPr>
            <w:noProof/>
            <w:webHidden/>
          </w:rPr>
          <w:tab/>
        </w:r>
        <w:r w:rsidR="00D17DC7">
          <w:rPr>
            <w:noProof/>
            <w:webHidden/>
          </w:rPr>
          <w:fldChar w:fldCharType="begin"/>
        </w:r>
        <w:r w:rsidR="00D17DC7">
          <w:rPr>
            <w:noProof/>
            <w:webHidden/>
          </w:rPr>
          <w:instrText xml:space="preserve"> PAGEREF _Toc485219838 \h </w:instrText>
        </w:r>
        <w:r w:rsidR="00D17DC7">
          <w:rPr>
            <w:noProof/>
            <w:webHidden/>
          </w:rPr>
        </w:r>
        <w:r w:rsidR="00D17DC7">
          <w:rPr>
            <w:noProof/>
            <w:webHidden/>
          </w:rPr>
          <w:fldChar w:fldCharType="separate"/>
        </w:r>
        <w:r w:rsidR="00D17DC7">
          <w:rPr>
            <w:noProof/>
            <w:webHidden/>
          </w:rPr>
          <w:t>2</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39" w:history="1">
        <w:r w:rsidR="00D17DC7" w:rsidRPr="009A32BB">
          <w:rPr>
            <w:rStyle w:val="Hyperkobling"/>
            <w:rFonts w:ascii="Verdana" w:hAnsi="Verdana"/>
            <w:b/>
            <w:noProof/>
          </w:rPr>
          <w:t>SAK 057/17 Utvalgene i NBfU</w:t>
        </w:r>
        <w:r w:rsidR="00D17DC7">
          <w:rPr>
            <w:noProof/>
            <w:webHidden/>
          </w:rPr>
          <w:tab/>
        </w:r>
        <w:r w:rsidR="00D17DC7">
          <w:rPr>
            <w:noProof/>
            <w:webHidden/>
          </w:rPr>
          <w:fldChar w:fldCharType="begin"/>
        </w:r>
        <w:r w:rsidR="00D17DC7">
          <w:rPr>
            <w:noProof/>
            <w:webHidden/>
          </w:rPr>
          <w:instrText xml:space="preserve"> PAGEREF _Toc485219839 \h </w:instrText>
        </w:r>
        <w:r w:rsidR="00D17DC7">
          <w:rPr>
            <w:noProof/>
            <w:webHidden/>
          </w:rPr>
        </w:r>
        <w:r w:rsidR="00D17DC7">
          <w:rPr>
            <w:noProof/>
            <w:webHidden/>
          </w:rPr>
          <w:fldChar w:fldCharType="separate"/>
        </w:r>
        <w:r w:rsidR="00D17DC7">
          <w:rPr>
            <w:noProof/>
            <w:webHidden/>
          </w:rPr>
          <w:t>3</w:t>
        </w:r>
        <w:r w:rsidR="00D17DC7">
          <w:rPr>
            <w:noProof/>
            <w:webHidden/>
          </w:rPr>
          <w:fldChar w:fldCharType="end"/>
        </w:r>
      </w:hyperlink>
    </w:p>
    <w:p w:rsidR="00D17DC7" w:rsidRDefault="00F55CF6">
      <w:pPr>
        <w:pStyle w:val="INNH2"/>
        <w:tabs>
          <w:tab w:val="left" w:pos="880"/>
          <w:tab w:val="right" w:leader="dot" w:pos="9062"/>
        </w:tabs>
        <w:rPr>
          <w:rFonts w:asciiTheme="minorHAnsi" w:eastAsiaTheme="minorEastAsia" w:hAnsiTheme="minorHAnsi" w:cstheme="minorBidi"/>
          <w:noProof/>
        </w:rPr>
      </w:pPr>
      <w:hyperlink w:anchor="_Toc485219840" w:history="1">
        <w:r w:rsidR="00D17DC7" w:rsidRPr="009A32BB">
          <w:rPr>
            <w:rStyle w:val="Hyperkobling"/>
            <w:rFonts w:ascii="Verdana" w:hAnsi="Verdana" w:cs="Arial"/>
            <w:noProof/>
          </w:rPr>
          <w:t>A)</w:t>
        </w:r>
        <w:r w:rsidR="00D17DC7">
          <w:rPr>
            <w:rFonts w:asciiTheme="minorHAnsi" w:eastAsiaTheme="minorEastAsia" w:hAnsiTheme="minorHAnsi" w:cstheme="minorBidi"/>
            <w:noProof/>
          </w:rPr>
          <w:tab/>
        </w:r>
        <w:r w:rsidR="00D17DC7" w:rsidRPr="009A32BB">
          <w:rPr>
            <w:rStyle w:val="Hyperkobling"/>
            <w:rFonts w:ascii="Verdana" w:hAnsi="Verdana"/>
            <w:noProof/>
          </w:rPr>
          <w:t>Interessepolitisk utvalg</w:t>
        </w:r>
        <w:r w:rsidR="00D17DC7">
          <w:rPr>
            <w:noProof/>
            <w:webHidden/>
          </w:rPr>
          <w:tab/>
        </w:r>
        <w:r w:rsidR="00D17DC7">
          <w:rPr>
            <w:noProof/>
            <w:webHidden/>
          </w:rPr>
          <w:fldChar w:fldCharType="begin"/>
        </w:r>
        <w:r w:rsidR="00D17DC7">
          <w:rPr>
            <w:noProof/>
            <w:webHidden/>
          </w:rPr>
          <w:instrText xml:space="preserve"> PAGEREF _Toc485219840 \h </w:instrText>
        </w:r>
        <w:r w:rsidR="00D17DC7">
          <w:rPr>
            <w:noProof/>
            <w:webHidden/>
          </w:rPr>
        </w:r>
        <w:r w:rsidR="00D17DC7">
          <w:rPr>
            <w:noProof/>
            <w:webHidden/>
          </w:rPr>
          <w:fldChar w:fldCharType="separate"/>
        </w:r>
        <w:r w:rsidR="00D17DC7">
          <w:rPr>
            <w:noProof/>
            <w:webHidden/>
          </w:rPr>
          <w:t>3</w:t>
        </w:r>
        <w:r w:rsidR="00D17DC7">
          <w:rPr>
            <w:noProof/>
            <w:webHidden/>
          </w:rPr>
          <w:fldChar w:fldCharType="end"/>
        </w:r>
      </w:hyperlink>
    </w:p>
    <w:p w:rsidR="00D17DC7" w:rsidRDefault="00F55CF6">
      <w:pPr>
        <w:pStyle w:val="INNH2"/>
        <w:tabs>
          <w:tab w:val="left" w:pos="880"/>
          <w:tab w:val="right" w:leader="dot" w:pos="9062"/>
        </w:tabs>
        <w:rPr>
          <w:rFonts w:asciiTheme="minorHAnsi" w:eastAsiaTheme="minorEastAsia" w:hAnsiTheme="minorHAnsi" w:cstheme="minorBidi"/>
          <w:noProof/>
        </w:rPr>
      </w:pPr>
      <w:hyperlink w:anchor="_Toc485219841" w:history="1">
        <w:r w:rsidR="00D17DC7" w:rsidRPr="009A32BB">
          <w:rPr>
            <w:rStyle w:val="Hyperkobling"/>
            <w:rFonts w:ascii="Verdana" w:hAnsi="Verdana" w:cs="Arial"/>
            <w:noProof/>
          </w:rPr>
          <w:t>B)</w:t>
        </w:r>
        <w:r w:rsidR="00D17DC7">
          <w:rPr>
            <w:rFonts w:asciiTheme="minorHAnsi" w:eastAsiaTheme="minorEastAsia" w:hAnsiTheme="minorHAnsi" w:cstheme="minorBidi"/>
            <w:noProof/>
          </w:rPr>
          <w:tab/>
        </w:r>
        <w:r w:rsidR="00D17DC7" w:rsidRPr="009A32BB">
          <w:rPr>
            <w:rStyle w:val="Hyperkobling"/>
            <w:rFonts w:ascii="Verdana" w:hAnsi="Verdana"/>
            <w:noProof/>
          </w:rPr>
          <w:t>IKT-utvalget</w:t>
        </w:r>
        <w:r w:rsidR="00D17DC7">
          <w:rPr>
            <w:noProof/>
            <w:webHidden/>
          </w:rPr>
          <w:tab/>
        </w:r>
        <w:r w:rsidR="00D17DC7">
          <w:rPr>
            <w:noProof/>
            <w:webHidden/>
          </w:rPr>
          <w:fldChar w:fldCharType="begin"/>
        </w:r>
        <w:r w:rsidR="00D17DC7">
          <w:rPr>
            <w:noProof/>
            <w:webHidden/>
          </w:rPr>
          <w:instrText xml:space="preserve"> PAGEREF _Toc485219841 \h </w:instrText>
        </w:r>
        <w:r w:rsidR="00D17DC7">
          <w:rPr>
            <w:noProof/>
            <w:webHidden/>
          </w:rPr>
        </w:r>
        <w:r w:rsidR="00D17DC7">
          <w:rPr>
            <w:noProof/>
            <w:webHidden/>
          </w:rPr>
          <w:fldChar w:fldCharType="separate"/>
        </w:r>
        <w:r w:rsidR="00D17DC7">
          <w:rPr>
            <w:noProof/>
            <w:webHidden/>
          </w:rPr>
          <w:t>3</w:t>
        </w:r>
        <w:r w:rsidR="00D17DC7">
          <w:rPr>
            <w:noProof/>
            <w:webHidden/>
          </w:rPr>
          <w:fldChar w:fldCharType="end"/>
        </w:r>
      </w:hyperlink>
    </w:p>
    <w:p w:rsidR="00D17DC7" w:rsidRDefault="00F55CF6">
      <w:pPr>
        <w:pStyle w:val="INNH2"/>
        <w:tabs>
          <w:tab w:val="left" w:pos="880"/>
          <w:tab w:val="right" w:leader="dot" w:pos="9062"/>
        </w:tabs>
        <w:rPr>
          <w:rFonts w:asciiTheme="minorHAnsi" w:eastAsiaTheme="minorEastAsia" w:hAnsiTheme="minorHAnsi" w:cstheme="minorBidi"/>
          <w:noProof/>
        </w:rPr>
      </w:pPr>
      <w:hyperlink w:anchor="_Toc485219842" w:history="1">
        <w:r w:rsidR="00D17DC7" w:rsidRPr="009A32BB">
          <w:rPr>
            <w:rStyle w:val="Hyperkobling"/>
            <w:rFonts w:ascii="Verdana" w:hAnsi="Verdana" w:cs="Arial"/>
            <w:noProof/>
          </w:rPr>
          <w:t>C)</w:t>
        </w:r>
        <w:r w:rsidR="00D17DC7">
          <w:rPr>
            <w:rFonts w:asciiTheme="minorHAnsi" w:eastAsiaTheme="minorEastAsia" w:hAnsiTheme="minorHAnsi" w:cstheme="minorBidi"/>
            <w:noProof/>
          </w:rPr>
          <w:tab/>
        </w:r>
        <w:r w:rsidR="00D17DC7" w:rsidRPr="009A32BB">
          <w:rPr>
            <w:rStyle w:val="Hyperkobling"/>
            <w:rFonts w:ascii="Verdana" w:hAnsi="Verdana"/>
            <w:noProof/>
          </w:rPr>
          <w:t>Medlemsutvalget</w:t>
        </w:r>
        <w:r w:rsidR="00D17DC7">
          <w:rPr>
            <w:noProof/>
            <w:webHidden/>
          </w:rPr>
          <w:tab/>
        </w:r>
        <w:r w:rsidR="00D17DC7">
          <w:rPr>
            <w:noProof/>
            <w:webHidden/>
          </w:rPr>
          <w:fldChar w:fldCharType="begin"/>
        </w:r>
        <w:r w:rsidR="00D17DC7">
          <w:rPr>
            <w:noProof/>
            <w:webHidden/>
          </w:rPr>
          <w:instrText xml:space="preserve"> PAGEREF _Toc485219842 \h </w:instrText>
        </w:r>
        <w:r w:rsidR="00D17DC7">
          <w:rPr>
            <w:noProof/>
            <w:webHidden/>
          </w:rPr>
        </w:r>
        <w:r w:rsidR="00D17DC7">
          <w:rPr>
            <w:noProof/>
            <w:webHidden/>
          </w:rPr>
          <w:fldChar w:fldCharType="separate"/>
        </w:r>
        <w:r w:rsidR="00D17DC7">
          <w:rPr>
            <w:noProof/>
            <w:webHidden/>
          </w:rPr>
          <w:t>3</w:t>
        </w:r>
        <w:r w:rsidR="00D17DC7">
          <w:rPr>
            <w:noProof/>
            <w:webHidden/>
          </w:rPr>
          <w:fldChar w:fldCharType="end"/>
        </w:r>
      </w:hyperlink>
    </w:p>
    <w:p w:rsidR="00D17DC7" w:rsidRDefault="00F55CF6">
      <w:pPr>
        <w:pStyle w:val="INNH2"/>
        <w:tabs>
          <w:tab w:val="left" w:pos="880"/>
          <w:tab w:val="right" w:leader="dot" w:pos="9062"/>
        </w:tabs>
        <w:rPr>
          <w:rFonts w:asciiTheme="minorHAnsi" w:eastAsiaTheme="minorEastAsia" w:hAnsiTheme="minorHAnsi" w:cstheme="minorBidi"/>
          <w:noProof/>
        </w:rPr>
      </w:pPr>
      <w:hyperlink w:anchor="_Toc485219843" w:history="1">
        <w:r w:rsidR="00D17DC7" w:rsidRPr="009A32BB">
          <w:rPr>
            <w:rStyle w:val="Hyperkobling"/>
            <w:rFonts w:ascii="Verdana" w:hAnsi="Verdana" w:cs="Arial"/>
            <w:noProof/>
          </w:rPr>
          <w:t>D)</w:t>
        </w:r>
        <w:r w:rsidR="00D17DC7">
          <w:rPr>
            <w:rFonts w:asciiTheme="minorHAnsi" w:eastAsiaTheme="minorEastAsia" w:hAnsiTheme="minorHAnsi" w:cstheme="minorBidi"/>
            <w:noProof/>
          </w:rPr>
          <w:tab/>
        </w:r>
        <w:r w:rsidR="00D17DC7" w:rsidRPr="009A32BB">
          <w:rPr>
            <w:rStyle w:val="Hyperkobling"/>
            <w:rFonts w:ascii="Verdana" w:hAnsi="Verdana"/>
            <w:noProof/>
          </w:rPr>
          <w:t>Utdanningsutvalget</w:t>
        </w:r>
        <w:r w:rsidR="00D17DC7">
          <w:rPr>
            <w:noProof/>
            <w:webHidden/>
          </w:rPr>
          <w:tab/>
        </w:r>
        <w:r w:rsidR="00D17DC7">
          <w:rPr>
            <w:noProof/>
            <w:webHidden/>
          </w:rPr>
          <w:fldChar w:fldCharType="begin"/>
        </w:r>
        <w:r w:rsidR="00D17DC7">
          <w:rPr>
            <w:noProof/>
            <w:webHidden/>
          </w:rPr>
          <w:instrText xml:space="preserve"> PAGEREF _Toc485219843 \h </w:instrText>
        </w:r>
        <w:r w:rsidR="00D17DC7">
          <w:rPr>
            <w:noProof/>
            <w:webHidden/>
          </w:rPr>
        </w:r>
        <w:r w:rsidR="00D17DC7">
          <w:rPr>
            <w:noProof/>
            <w:webHidden/>
          </w:rPr>
          <w:fldChar w:fldCharType="separate"/>
        </w:r>
        <w:r w:rsidR="00D17DC7">
          <w:rPr>
            <w:noProof/>
            <w:webHidden/>
          </w:rPr>
          <w:t>3</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44" w:history="1">
        <w:r w:rsidR="00D17DC7" w:rsidRPr="009A32BB">
          <w:rPr>
            <w:rStyle w:val="Hyperkobling"/>
            <w:rFonts w:ascii="Verdana" w:hAnsi="Verdana"/>
            <w:b/>
            <w:noProof/>
          </w:rPr>
          <w:t>SAK 058/17 Ekkolokasjonskurset</w:t>
        </w:r>
        <w:r w:rsidR="00D17DC7">
          <w:rPr>
            <w:noProof/>
            <w:webHidden/>
          </w:rPr>
          <w:tab/>
        </w:r>
        <w:r w:rsidR="00D17DC7">
          <w:rPr>
            <w:noProof/>
            <w:webHidden/>
          </w:rPr>
          <w:fldChar w:fldCharType="begin"/>
        </w:r>
        <w:r w:rsidR="00D17DC7">
          <w:rPr>
            <w:noProof/>
            <w:webHidden/>
          </w:rPr>
          <w:instrText xml:space="preserve"> PAGEREF _Toc485219844 \h </w:instrText>
        </w:r>
        <w:r w:rsidR="00D17DC7">
          <w:rPr>
            <w:noProof/>
            <w:webHidden/>
          </w:rPr>
        </w:r>
        <w:r w:rsidR="00D17DC7">
          <w:rPr>
            <w:noProof/>
            <w:webHidden/>
          </w:rPr>
          <w:fldChar w:fldCharType="separate"/>
        </w:r>
        <w:r w:rsidR="00D17DC7">
          <w:rPr>
            <w:noProof/>
            <w:webHidden/>
          </w:rPr>
          <w:t>4</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45" w:history="1">
        <w:r w:rsidR="00D17DC7" w:rsidRPr="009A32BB">
          <w:rPr>
            <w:rStyle w:val="Hyperkobling"/>
            <w:rFonts w:ascii="Verdana" w:hAnsi="Verdana"/>
            <w:b/>
            <w:noProof/>
          </w:rPr>
          <w:t>SAK 059/17 Nordisk leir 2017</w:t>
        </w:r>
        <w:r w:rsidR="00D17DC7">
          <w:rPr>
            <w:noProof/>
            <w:webHidden/>
          </w:rPr>
          <w:tab/>
        </w:r>
        <w:r w:rsidR="00D17DC7">
          <w:rPr>
            <w:noProof/>
            <w:webHidden/>
          </w:rPr>
          <w:fldChar w:fldCharType="begin"/>
        </w:r>
        <w:r w:rsidR="00D17DC7">
          <w:rPr>
            <w:noProof/>
            <w:webHidden/>
          </w:rPr>
          <w:instrText xml:space="preserve"> PAGEREF _Toc485219845 \h </w:instrText>
        </w:r>
        <w:r w:rsidR="00D17DC7">
          <w:rPr>
            <w:noProof/>
            <w:webHidden/>
          </w:rPr>
        </w:r>
        <w:r w:rsidR="00D17DC7">
          <w:rPr>
            <w:noProof/>
            <w:webHidden/>
          </w:rPr>
          <w:fldChar w:fldCharType="separate"/>
        </w:r>
        <w:r w:rsidR="00D17DC7">
          <w:rPr>
            <w:noProof/>
            <w:webHidden/>
          </w:rPr>
          <w:t>4</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46" w:history="1">
        <w:r w:rsidR="00D17DC7" w:rsidRPr="009A32BB">
          <w:rPr>
            <w:rStyle w:val="Hyperkobling"/>
            <w:rFonts w:ascii="Verdana" w:hAnsi="Verdana"/>
            <w:b/>
            <w:noProof/>
          </w:rPr>
          <w:t>SAK 060/17 Sommerleirene</w:t>
        </w:r>
        <w:r w:rsidR="00D17DC7">
          <w:rPr>
            <w:noProof/>
            <w:webHidden/>
          </w:rPr>
          <w:tab/>
        </w:r>
        <w:r w:rsidR="00D17DC7">
          <w:rPr>
            <w:noProof/>
            <w:webHidden/>
          </w:rPr>
          <w:fldChar w:fldCharType="begin"/>
        </w:r>
        <w:r w:rsidR="00D17DC7">
          <w:rPr>
            <w:noProof/>
            <w:webHidden/>
          </w:rPr>
          <w:instrText xml:space="preserve"> PAGEREF _Toc485219846 \h </w:instrText>
        </w:r>
        <w:r w:rsidR="00D17DC7">
          <w:rPr>
            <w:noProof/>
            <w:webHidden/>
          </w:rPr>
        </w:r>
        <w:r w:rsidR="00D17DC7">
          <w:rPr>
            <w:noProof/>
            <w:webHidden/>
          </w:rPr>
          <w:fldChar w:fldCharType="separate"/>
        </w:r>
        <w:r w:rsidR="00D17DC7">
          <w:rPr>
            <w:noProof/>
            <w:webHidden/>
          </w:rPr>
          <w:t>4</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47" w:history="1">
        <w:r w:rsidR="00D17DC7" w:rsidRPr="009A32BB">
          <w:rPr>
            <w:rStyle w:val="Hyperkobling"/>
            <w:rFonts w:ascii="Verdana" w:hAnsi="Verdana"/>
            <w:b/>
            <w:noProof/>
          </w:rPr>
          <w:t>SAK 061/17 Arendalsuka 2017</w:t>
        </w:r>
        <w:r w:rsidR="00D17DC7">
          <w:rPr>
            <w:noProof/>
            <w:webHidden/>
          </w:rPr>
          <w:tab/>
        </w:r>
        <w:r w:rsidR="00D17DC7">
          <w:rPr>
            <w:noProof/>
            <w:webHidden/>
          </w:rPr>
          <w:fldChar w:fldCharType="begin"/>
        </w:r>
        <w:r w:rsidR="00D17DC7">
          <w:rPr>
            <w:noProof/>
            <w:webHidden/>
          </w:rPr>
          <w:instrText xml:space="preserve"> PAGEREF _Toc485219847 \h </w:instrText>
        </w:r>
        <w:r w:rsidR="00D17DC7">
          <w:rPr>
            <w:noProof/>
            <w:webHidden/>
          </w:rPr>
        </w:r>
        <w:r w:rsidR="00D17DC7">
          <w:rPr>
            <w:noProof/>
            <w:webHidden/>
          </w:rPr>
          <w:fldChar w:fldCharType="separate"/>
        </w:r>
        <w:r w:rsidR="00D17DC7">
          <w:rPr>
            <w:noProof/>
            <w:webHidden/>
          </w:rPr>
          <w:t>5</w:t>
        </w:r>
        <w:r w:rsidR="00D17DC7">
          <w:rPr>
            <w:noProof/>
            <w:webHidden/>
          </w:rPr>
          <w:fldChar w:fldCharType="end"/>
        </w:r>
      </w:hyperlink>
    </w:p>
    <w:p w:rsidR="00D17DC7" w:rsidRDefault="00F55CF6">
      <w:pPr>
        <w:pStyle w:val="INNH1"/>
        <w:tabs>
          <w:tab w:val="right" w:leader="dot" w:pos="9062"/>
        </w:tabs>
        <w:rPr>
          <w:rFonts w:asciiTheme="minorHAnsi" w:eastAsiaTheme="minorEastAsia" w:hAnsiTheme="minorHAnsi" w:cstheme="minorBidi"/>
          <w:noProof/>
        </w:rPr>
      </w:pPr>
      <w:hyperlink w:anchor="_Toc485219848" w:history="1">
        <w:r w:rsidR="00D17DC7" w:rsidRPr="009A32BB">
          <w:rPr>
            <w:rStyle w:val="Hyperkobling"/>
            <w:rFonts w:ascii="Verdana" w:hAnsi="Verdana"/>
            <w:b/>
            <w:noProof/>
          </w:rPr>
          <w:t>SAK 062/17 Revidering av frifondsretningslinjer</w:t>
        </w:r>
        <w:r w:rsidR="00D17DC7">
          <w:rPr>
            <w:noProof/>
            <w:webHidden/>
          </w:rPr>
          <w:tab/>
        </w:r>
        <w:r w:rsidR="00D17DC7">
          <w:rPr>
            <w:noProof/>
            <w:webHidden/>
          </w:rPr>
          <w:fldChar w:fldCharType="begin"/>
        </w:r>
        <w:r w:rsidR="00D17DC7">
          <w:rPr>
            <w:noProof/>
            <w:webHidden/>
          </w:rPr>
          <w:instrText xml:space="preserve"> PAGEREF _Toc485219848 \h </w:instrText>
        </w:r>
        <w:r w:rsidR="00D17DC7">
          <w:rPr>
            <w:noProof/>
            <w:webHidden/>
          </w:rPr>
        </w:r>
        <w:r w:rsidR="00D17DC7">
          <w:rPr>
            <w:noProof/>
            <w:webHidden/>
          </w:rPr>
          <w:fldChar w:fldCharType="separate"/>
        </w:r>
        <w:r w:rsidR="00D17DC7">
          <w:rPr>
            <w:noProof/>
            <w:webHidden/>
          </w:rPr>
          <w:t>5</w:t>
        </w:r>
        <w:r w:rsidR="00D17DC7">
          <w:rPr>
            <w:noProof/>
            <w:webHidden/>
          </w:rPr>
          <w:fldChar w:fldCharType="end"/>
        </w:r>
      </w:hyperlink>
    </w:p>
    <w:p w:rsidR="00322564" w:rsidRPr="00161E13" w:rsidRDefault="00322564" w:rsidP="00161E13">
      <w:pPr>
        <w:spacing w:after="0" w:line="240" w:lineRule="auto"/>
        <w:rPr>
          <w:sz w:val="28"/>
          <w:szCs w:val="28"/>
        </w:rPr>
      </w:pPr>
      <w:r w:rsidRPr="00161E13">
        <w:rPr>
          <w:rFonts w:ascii="Verdana" w:hAnsi="Verdana"/>
          <w:sz w:val="28"/>
          <w:szCs w:val="28"/>
        </w:rPr>
        <w:fldChar w:fldCharType="end"/>
      </w:r>
    </w:p>
    <w:p w:rsidR="00322564" w:rsidRPr="00161E13" w:rsidRDefault="00322564">
      <w:pPr>
        <w:rPr>
          <w:rFonts w:ascii="Verdana" w:hAnsi="Verdana"/>
          <w:sz w:val="28"/>
          <w:szCs w:val="28"/>
        </w:rPr>
      </w:pPr>
      <w:r w:rsidRPr="00161E13">
        <w:rPr>
          <w:rFonts w:ascii="Verdana" w:hAnsi="Verdana"/>
          <w:sz w:val="28"/>
          <w:szCs w:val="28"/>
        </w:rPr>
        <w:br w:type="page"/>
      </w:r>
    </w:p>
    <w:p w:rsidR="00322564" w:rsidRPr="0034723B" w:rsidRDefault="00322564" w:rsidP="005C3B57">
      <w:pPr>
        <w:pStyle w:val="Overskrift1"/>
        <w:rPr>
          <w:rFonts w:ascii="Verdana" w:hAnsi="Verdana"/>
          <w:b/>
          <w:color w:val="auto"/>
        </w:rPr>
      </w:pPr>
      <w:bookmarkStart w:id="1" w:name="_Toc485219836"/>
      <w:r w:rsidRPr="0034723B">
        <w:rPr>
          <w:rFonts w:ascii="Verdana" w:hAnsi="Verdana"/>
          <w:b/>
          <w:color w:val="auto"/>
        </w:rPr>
        <w:lastRenderedPageBreak/>
        <w:t>SAK 054/17 Godkjenning av innkalling og saksliste</w:t>
      </w:r>
      <w:bookmarkEnd w:id="1"/>
    </w:p>
    <w:p w:rsidR="00322564" w:rsidRPr="0034723B" w:rsidRDefault="00322564" w:rsidP="005C3B57">
      <w:pPr>
        <w:rPr>
          <w:rFonts w:ascii="Verdana" w:hAnsi="Verdana"/>
          <w:sz w:val="28"/>
          <w:szCs w:val="28"/>
        </w:rPr>
      </w:pPr>
      <w:r>
        <w:rPr>
          <w:rFonts w:ascii="Verdana" w:hAnsi="Verdana"/>
          <w:sz w:val="28"/>
          <w:szCs w:val="28"/>
        </w:rPr>
        <w:t>V</w:t>
      </w:r>
      <w:r w:rsidRPr="0034723B">
        <w:rPr>
          <w:rFonts w:ascii="Verdana" w:hAnsi="Verdana"/>
          <w:sz w:val="28"/>
          <w:szCs w:val="28"/>
        </w:rPr>
        <w:t>edtak: Inn</w:t>
      </w:r>
      <w:r>
        <w:rPr>
          <w:rFonts w:ascii="Verdana" w:hAnsi="Verdana"/>
          <w:sz w:val="28"/>
          <w:szCs w:val="28"/>
        </w:rPr>
        <w:t>kalling og saksliste godkjennes</w:t>
      </w:r>
    </w:p>
    <w:p w:rsidR="00322564" w:rsidRPr="0034723B" w:rsidRDefault="00322564" w:rsidP="005C3B57">
      <w:pPr>
        <w:pStyle w:val="Overskrift1"/>
        <w:rPr>
          <w:rFonts w:ascii="Verdana" w:hAnsi="Verdana"/>
          <w:b/>
          <w:color w:val="auto"/>
        </w:rPr>
      </w:pPr>
      <w:bookmarkStart w:id="2" w:name="_Toc485219837"/>
      <w:r w:rsidRPr="0034723B">
        <w:rPr>
          <w:rFonts w:ascii="Verdana" w:hAnsi="Verdana"/>
          <w:b/>
          <w:color w:val="auto"/>
        </w:rPr>
        <w:t>SAK 055/17 Ansettelse av ny sekretær</w:t>
      </w:r>
      <w:bookmarkEnd w:id="2"/>
    </w:p>
    <w:p w:rsidR="00322564" w:rsidRDefault="00322564" w:rsidP="00525C20">
      <w:pPr>
        <w:rPr>
          <w:rFonts w:ascii="Verdana" w:hAnsi="Verdana"/>
          <w:sz w:val="28"/>
          <w:szCs w:val="28"/>
        </w:rPr>
      </w:pPr>
      <w:r>
        <w:rPr>
          <w:rFonts w:ascii="Verdana" w:hAnsi="Verdana"/>
          <w:sz w:val="28"/>
          <w:szCs w:val="28"/>
        </w:rPr>
        <w:t xml:space="preserve">Arbeidsutvalget orienterte om ansettelse av ny sekretær. </w:t>
      </w:r>
      <w:proofErr w:type="gramStart"/>
      <w:r>
        <w:rPr>
          <w:rFonts w:ascii="Verdana" w:hAnsi="Verdana"/>
          <w:sz w:val="28"/>
          <w:szCs w:val="28"/>
        </w:rPr>
        <w:t>stillingen</w:t>
      </w:r>
      <w:proofErr w:type="gramEnd"/>
      <w:r>
        <w:rPr>
          <w:rFonts w:ascii="Verdana" w:hAnsi="Verdana"/>
          <w:sz w:val="28"/>
          <w:szCs w:val="28"/>
        </w:rPr>
        <w:t xml:space="preserve"> har vært utlyst på finn.no, lnu.no, nav og Blindeforbundets interne sider. Det kom inn 97 søkere og fem av disse ble innkalt til intervju. På bakgrunn av søknad og intervju, innstilte arbeidsutvalget på Cecilie Skjervø Bjørnerud. Hennes referanser ble også sjekket og var meget tilfredsstillende. </w:t>
      </w:r>
    </w:p>
    <w:p w:rsidR="00322564" w:rsidRPr="0034723B" w:rsidRDefault="00322564" w:rsidP="00525C20">
      <w:pPr>
        <w:rPr>
          <w:rFonts w:ascii="Verdana" w:hAnsi="Verdana"/>
          <w:sz w:val="28"/>
          <w:szCs w:val="28"/>
        </w:rPr>
      </w:pPr>
      <w:r>
        <w:rPr>
          <w:rFonts w:ascii="Verdana" w:hAnsi="Verdana"/>
          <w:sz w:val="28"/>
          <w:szCs w:val="28"/>
        </w:rPr>
        <w:t>V</w:t>
      </w:r>
      <w:r w:rsidRPr="0034723B">
        <w:rPr>
          <w:rFonts w:ascii="Verdana" w:hAnsi="Verdana"/>
          <w:sz w:val="28"/>
          <w:szCs w:val="28"/>
        </w:rPr>
        <w:t xml:space="preserve">edtak: Cecilie </w:t>
      </w:r>
      <w:r>
        <w:rPr>
          <w:rFonts w:ascii="Verdana" w:hAnsi="Verdana"/>
          <w:sz w:val="28"/>
          <w:szCs w:val="28"/>
        </w:rPr>
        <w:t xml:space="preserve">Skjervø </w:t>
      </w:r>
      <w:r w:rsidRPr="0034723B">
        <w:rPr>
          <w:rFonts w:ascii="Verdana" w:hAnsi="Verdana"/>
          <w:sz w:val="28"/>
          <w:szCs w:val="28"/>
        </w:rPr>
        <w:t xml:space="preserve">Bjørnerud ansettes </w:t>
      </w:r>
      <w:r>
        <w:rPr>
          <w:rFonts w:ascii="Verdana" w:hAnsi="Verdana"/>
          <w:sz w:val="28"/>
          <w:szCs w:val="28"/>
        </w:rPr>
        <w:t xml:space="preserve">25% </w:t>
      </w:r>
      <w:r w:rsidRPr="0034723B">
        <w:rPr>
          <w:rFonts w:ascii="Verdana" w:hAnsi="Verdana"/>
          <w:sz w:val="28"/>
          <w:szCs w:val="28"/>
        </w:rPr>
        <w:t xml:space="preserve">fra 1. juni </w:t>
      </w:r>
    </w:p>
    <w:p w:rsidR="00322564" w:rsidRDefault="00322564" w:rsidP="005C3B57">
      <w:pPr>
        <w:pStyle w:val="Overskrift1"/>
        <w:rPr>
          <w:rFonts w:ascii="Verdana" w:hAnsi="Verdana"/>
          <w:b/>
          <w:color w:val="auto"/>
        </w:rPr>
      </w:pPr>
    </w:p>
    <w:p w:rsidR="00322564" w:rsidRPr="0034723B" w:rsidRDefault="00322564" w:rsidP="005C3B57">
      <w:pPr>
        <w:pStyle w:val="Overskrift1"/>
        <w:rPr>
          <w:rFonts w:ascii="Verdana" w:hAnsi="Verdana"/>
          <w:b/>
          <w:color w:val="auto"/>
        </w:rPr>
      </w:pPr>
      <w:bookmarkStart w:id="3" w:name="_Toc485219838"/>
      <w:r w:rsidRPr="0034723B">
        <w:rPr>
          <w:rFonts w:ascii="Verdana" w:hAnsi="Verdana"/>
          <w:b/>
          <w:color w:val="auto"/>
        </w:rPr>
        <w:t>SAK 056/17 Inkludering av nye medlemmer på arrang</w:t>
      </w:r>
      <w:r>
        <w:rPr>
          <w:rFonts w:ascii="Verdana" w:hAnsi="Verdana"/>
          <w:b/>
          <w:color w:val="auto"/>
        </w:rPr>
        <w:t>e</w:t>
      </w:r>
      <w:r w:rsidRPr="0034723B">
        <w:rPr>
          <w:rFonts w:ascii="Verdana" w:hAnsi="Verdana"/>
          <w:b/>
          <w:color w:val="auto"/>
        </w:rPr>
        <w:t>ment</w:t>
      </w:r>
      <w:r>
        <w:rPr>
          <w:rFonts w:ascii="Verdana" w:hAnsi="Verdana"/>
          <w:b/>
          <w:color w:val="auto"/>
        </w:rPr>
        <w:t>.</w:t>
      </w:r>
      <w:bookmarkEnd w:id="3"/>
    </w:p>
    <w:p w:rsidR="00322564" w:rsidRPr="0034723B" w:rsidRDefault="00322564" w:rsidP="00525C20">
      <w:pPr>
        <w:rPr>
          <w:rFonts w:ascii="Verdana" w:hAnsi="Verdana"/>
        </w:rPr>
      </w:pPr>
    </w:p>
    <w:p w:rsidR="00322564" w:rsidRDefault="00322564" w:rsidP="00525C20">
      <w:pPr>
        <w:rPr>
          <w:rFonts w:ascii="Verdana" w:hAnsi="Verdana"/>
          <w:sz w:val="28"/>
          <w:szCs w:val="28"/>
        </w:rPr>
      </w:pPr>
      <w:r>
        <w:rPr>
          <w:rFonts w:ascii="Verdana" w:hAnsi="Verdana"/>
          <w:sz w:val="28"/>
          <w:szCs w:val="28"/>
        </w:rPr>
        <w:t xml:space="preserve">Ida orienterte. </w:t>
      </w:r>
      <w:r w:rsidRPr="0034723B">
        <w:rPr>
          <w:rFonts w:ascii="Verdana" w:hAnsi="Verdana"/>
          <w:sz w:val="28"/>
          <w:szCs w:val="28"/>
        </w:rPr>
        <w:t>Medlem Nora Rye, 15 å</w:t>
      </w:r>
      <w:r>
        <w:rPr>
          <w:rFonts w:ascii="Verdana" w:hAnsi="Verdana"/>
          <w:sz w:val="28"/>
          <w:szCs w:val="28"/>
        </w:rPr>
        <w:t xml:space="preserve">r sendte oss et innlegg som </w:t>
      </w:r>
      <w:r w:rsidRPr="0034723B">
        <w:rPr>
          <w:rFonts w:ascii="Verdana" w:hAnsi="Verdana"/>
          <w:sz w:val="28"/>
          <w:szCs w:val="28"/>
        </w:rPr>
        <w:t>kan lese</w:t>
      </w:r>
      <w:r>
        <w:rPr>
          <w:rFonts w:ascii="Verdana" w:hAnsi="Verdana"/>
          <w:sz w:val="28"/>
          <w:szCs w:val="28"/>
        </w:rPr>
        <w:t>s</w:t>
      </w:r>
      <w:r w:rsidRPr="0034723B">
        <w:rPr>
          <w:rFonts w:ascii="Verdana" w:hAnsi="Verdana"/>
          <w:sz w:val="28"/>
          <w:szCs w:val="28"/>
        </w:rPr>
        <w:t xml:space="preserve"> på NBfU.no (</w:t>
      </w:r>
      <w:hyperlink r:id="rId5" w:history="1">
        <w:proofErr w:type="gramStart"/>
        <w:r w:rsidRPr="0034723B">
          <w:rPr>
            <w:rStyle w:val="Hyperkobling"/>
            <w:rFonts w:ascii="Verdana" w:hAnsi="Verdana"/>
            <w:sz w:val="28"/>
            <w:szCs w:val="28"/>
          </w:rPr>
          <w:t>http://nbfu.no/nyheter/%C3%A5-se-d%C3%A5rlig-blant-de-blinde</w:t>
        </w:r>
      </w:hyperlink>
      <w:r w:rsidRPr="0034723B">
        <w:rPr>
          <w:rFonts w:ascii="Verdana" w:hAnsi="Verdana"/>
          <w:sz w:val="28"/>
          <w:szCs w:val="28"/>
        </w:rPr>
        <w:t xml:space="preserve"> )</w:t>
      </w:r>
      <w:proofErr w:type="gramEnd"/>
      <w:r w:rsidRPr="0034723B">
        <w:rPr>
          <w:rFonts w:ascii="Verdana" w:hAnsi="Verdana"/>
          <w:sz w:val="28"/>
          <w:szCs w:val="28"/>
        </w:rPr>
        <w:t xml:space="preserve"> der hun tar opp en problems</w:t>
      </w:r>
      <w:r>
        <w:rPr>
          <w:rFonts w:ascii="Verdana" w:hAnsi="Verdana"/>
          <w:sz w:val="28"/>
          <w:szCs w:val="28"/>
        </w:rPr>
        <w:t>tilling med det sosiale på arrangementer i regi av Norges Blindeforbund og Norges blindeforbunds ungdom. Sentralstyret noterte seg at innspillet særlig var rettet mot NBF, men mente at dette også var relevant for NBfU, og betraktet innspillene som meget verdifulle</w:t>
      </w:r>
      <w:r w:rsidRPr="0034723B">
        <w:rPr>
          <w:rFonts w:ascii="Verdana" w:hAnsi="Verdana"/>
          <w:sz w:val="28"/>
          <w:szCs w:val="28"/>
        </w:rPr>
        <w:t xml:space="preserve">. </w:t>
      </w:r>
      <w:bookmarkStart w:id="4" w:name="OLE_LINK3"/>
      <w:bookmarkStart w:id="5" w:name="OLE_LINK4"/>
      <w:r>
        <w:rPr>
          <w:rFonts w:ascii="Verdana" w:hAnsi="Verdana"/>
          <w:sz w:val="28"/>
          <w:szCs w:val="28"/>
        </w:rPr>
        <w:t xml:space="preserve">På bakgrunn av dette diskuterte Sentralstyret hvordan organisasjonen skal bli bedre på å </w:t>
      </w:r>
      <w:bookmarkStart w:id="6" w:name="OLE_LINK1"/>
      <w:bookmarkStart w:id="7" w:name="OLE_LINK2"/>
      <w:bookmarkEnd w:id="4"/>
      <w:bookmarkEnd w:id="5"/>
      <w:r>
        <w:rPr>
          <w:rFonts w:ascii="Verdana" w:hAnsi="Verdana"/>
          <w:sz w:val="28"/>
          <w:szCs w:val="28"/>
        </w:rPr>
        <w:t>inkludere nye og gamle medlemmer.</w:t>
      </w:r>
    </w:p>
    <w:p w:rsidR="00322564" w:rsidRDefault="00322564" w:rsidP="00525C20">
      <w:pPr>
        <w:rPr>
          <w:rFonts w:ascii="Verdana" w:hAnsi="Verdana"/>
          <w:sz w:val="28"/>
          <w:szCs w:val="28"/>
        </w:rPr>
      </w:pPr>
      <w:r>
        <w:rPr>
          <w:rFonts w:ascii="Verdana" w:hAnsi="Verdana"/>
          <w:sz w:val="28"/>
          <w:szCs w:val="28"/>
        </w:rPr>
        <w:t xml:space="preserve">Sentralstyret diskuterte særlig om deltagerguidene var skrevet for strengt og om denne burde skrives om. Det er også viktig at det vurderes hvordan nye medlemmer kan oppfatte disse guidene. Det ble vurdert om det er hensiktsmessig å alltid kontakte nye medlemmer før arrangementene, for at de skal være bedre forberedt på hva som møter dem. Det ble kommentert at dette ofte gjøres regionalt. </w:t>
      </w:r>
    </w:p>
    <w:p w:rsidR="00322564" w:rsidRPr="0034723B" w:rsidRDefault="00322564" w:rsidP="00525C20">
      <w:pPr>
        <w:rPr>
          <w:rFonts w:ascii="Verdana" w:hAnsi="Verdana"/>
          <w:sz w:val="28"/>
          <w:szCs w:val="28"/>
        </w:rPr>
      </w:pPr>
      <w:r>
        <w:rPr>
          <w:rFonts w:ascii="Verdana" w:hAnsi="Verdana"/>
          <w:sz w:val="28"/>
          <w:szCs w:val="28"/>
        </w:rPr>
        <w:lastRenderedPageBreak/>
        <w:t>V</w:t>
      </w:r>
      <w:r w:rsidRPr="0034723B">
        <w:rPr>
          <w:rFonts w:ascii="Verdana" w:hAnsi="Verdana"/>
          <w:sz w:val="28"/>
          <w:szCs w:val="28"/>
        </w:rPr>
        <w:t>edtak:</w:t>
      </w:r>
      <w:r>
        <w:rPr>
          <w:rFonts w:ascii="Verdana" w:hAnsi="Verdana"/>
          <w:sz w:val="28"/>
          <w:szCs w:val="28"/>
        </w:rPr>
        <w:t xml:space="preserve"> Notat til foreldreutvalgsmøte sendes videre til vår representant på møtet. </w:t>
      </w:r>
      <w:bookmarkEnd w:id="6"/>
      <w:bookmarkEnd w:id="7"/>
      <w:r>
        <w:rPr>
          <w:rFonts w:ascii="Verdana" w:hAnsi="Verdana"/>
          <w:sz w:val="28"/>
          <w:szCs w:val="28"/>
        </w:rPr>
        <w:t>Deltakerguiden revideres.</w:t>
      </w:r>
    </w:p>
    <w:p w:rsidR="00322564" w:rsidRDefault="00322564" w:rsidP="005C3B57">
      <w:pPr>
        <w:pStyle w:val="Overskrift1"/>
        <w:rPr>
          <w:rFonts w:ascii="Verdana" w:hAnsi="Verdana"/>
          <w:b/>
          <w:color w:val="auto"/>
        </w:rPr>
      </w:pPr>
    </w:p>
    <w:p w:rsidR="00322564" w:rsidRPr="0034723B" w:rsidRDefault="00322564" w:rsidP="005C3B57">
      <w:pPr>
        <w:pStyle w:val="Overskrift1"/>
        <w:rPr>
          <w:rFonts w:ascii="Verdana" w:hAnsi="Verdana"/>
          <w:b/>
          <w:color w:val="auto"/>
        </w:rPr>
      </w:pPr>
      <w:bookmarkStart w:id="8" w:name="_Toc485219839"/>
      <w:r w:rsidRPr="0034723B">
        <w:rPr>
          <w:rFonts w:ascii="Verdana" w:hAnsi="Verdana"/>
          <w:b/>
          <w:color w:val="auto"/>
        </w:rPr>
        <w:t>SAK 057/17 Utvalgene i NBfU</w:t>
      </w:r>
      <w:bookmarkEnd w:id="8"/>
    </w:p>
    <w:p w:rsidR="00322564" w:rsidRPr="0034723B" w:rsidRDefault="00322564" w:rsidP="005C3B57">
      <w:pPr>
        <w:pStyle w:val="Overskrift2"/>
        <w:numPr>
          <w:ilvl w:val="0"/>
          <w:numId w:val="7"/>
        </w:numPr>
        <w:rPr>
          <w:rFonts w:ascii="Verdana" w:hAnsi="Verdana"/>
        </w:rPr>
      </w:pPr>
      <w:bookmarkStart w:id="9" w:name="_Toc485219840"/>
      <w:r w:rsidRPr="0034723B">
        <w:rPr>
          <w:rFonts w:ascii="Verdana" w:hAnsi="Verdana"/>
        </w:rPr>
        <w:t>Interessepolitisk utvalg</w:t>
      </w:r>
      <w:bookmarkEnd w:id="9"/>
    </w:p>
    <w:p w:rsidR="00322564" w:rsidRPr="0034723B" w:rsidRDefault="00322564" w:rsidP="005C3B57">
      <w:pPr>
        <w:rPr>
          <w:rFonts w:ascii="Verdana" w:hAnsi="Verdana"/>
          <w:sz w:val="28"/>
          <w:szCs w:val="28"/>
        </w:rPr>
      </w:pPr>
      <w:r>
        <w:rPr>
          <w:rFonts w:ascii="Verdana" w:hAnsi="Verdana"/>
          <w:sz w:val="28"/>
          <w:szCs w:val="28"/>
        </w:rPr>
        <w:t xml:space="preserve">Ida orienterte. Utvalget skal slå seg sammen med utdanningsutvalget, da de tenker at det er mer hensiktsmessig for å nå sine mål i målplanen. Det har neste møte 8. juni og har som mål å ha et møte til før sommeren. De vektlegger kontinuitet i arbeidet, og arbeider blant annet med </w:t>
      </w:r>
      <w:proofErr w:type="spellStart"/>
      <w:r>
        <w:rPr>
          <w:rFonts w:ascii="Verdana" w:hAnsi="Verdana"/>
          <w:sz w:val="28"/>
          <w:szCs w:val="28"/>
        </w:rPr>
        <w:t>digipost</w:t>
      </w:r>
      <w:proofErr w:type="spellEnd"/>
      <w:r>
        <w:rPr>
          <w:rFonts w:ascii="Verdana" w:hAnsi="Verdana"/>
          <w:sz w:val="28"/>
          <w:szCs w:val="28"/>
        </w:rPr>
        <w:t xml:space="preserve"> og tt-transport.</w:t>
      </w:r>
    </w:p>
    <w:p w:rsidR="00322564" w:rsidRPr="0034723B" w:rsidRDefault="00322564" w:rsidP="005C3B57">
      <w:pPr>
        <w:pStyle w:val="Overskrift2"/>
        <w:numPr>
          <w:ilvl w:val="0"/>
          <w:numId w:val="7"/>
        </w:numPr>
        <w:rPr>
          <w:rFonts w:ascii="Verdana" w:hAnsi="Verdana"/>
        </w:rPr>
      </w:pPr>
      <w:bookmarkStart w:id="10" w:name="_Toc485219841"/>
      <w:r w:rsidRPr="0034723B">
        <w:rPr>
          <w:rFonts w:ascii="Verdana" w:hAnsi="Verdana"/>
        </w:rPr>
        <w:t>IKT-utvalget</w:t>
      </w:r>
      <w:bookmarkEnd w:id="10"/>
    </w:p>
    <w:p w:rsidR="00322564" w:rsidRPr="0034723B" w:rsidRDefault="00322564" w:rsidP="005C3B57">
      <w:pPr>
        <w:rPr>
          <w:rFonts w:ascii="Verdana" w:hAnsi="Verdana"/>
          <w:sz w:val="28"/>
          <w:szCs w:val="28"/>
        </w:rPr>
      </w:pPr>
      <w:r>
        <w:rPr>
          <w:rFonts w:ascii="Verdana" w:hAnsi="Verdana"/>
          <w:sz w:val="28"/>
          <w:szCs w:val="28"/>
        </w:rPr>
        <w:t xml:space="preserve">Stian orienterte om arbeidet de har gjort siden forrige møte. Utvalget har vært i kontakt med NTNU og det ser ut som at de kan få gjennomført en 45 minutter lang forelesning til høsten. Utvalget jobber med å få universell utforming av IKT-løsninger inn på studieplanene til relevante studieløp. </w:t>
      </w:r>
    </w:p>
    <w:p w:rsidR="00322564" w:rsidRPr="0034723B" w:rsidRDefault="00322564" w:rsidP="005C3B57">
      <w:pPr>
        <w:pStyle w:val="Overskrift2"/>
        <w:numPr>
          <w:ilvl w:val="0"/>
          <w:numId w:val="7"/>
        </w:numPr>
        <w:rPr>
          <w:rFonts w:ascii="Verdana" w:hAnsi="Verdana"/>
        </w:rPr>
      </w:pPr>
      <w:bookmarkStart w:id="11" w:name="_Toc485219842"/>
      <w:r w:rsidRPr="0034723B">
        <w:rPr>
          <w:rFonts w:ascii="Verdana" w:hAnsi="Verdana"/>
        </w:rPr>
        <w:t>Medlemsutvalget</w:t>
      </w:r>
      <w:bookmarkEnd w:id="11"/>
    </w:p>
    <w:p w:rsidR="00322564" w:rsidRDefault="00322564" w:rsidP="005C3B57">
      <w:pPr>
        <w:rPr>
          <w:rFonts w:ascii="Verdana" w:hAnsi="Verdana"/>
          <w:sz w:val="28"/>
          <w:szCs w:val="28"/>
        </w:rPr>
      </w:pPr>
      <w:r>
        <w:rPr>
          <w:rFonts w:ascii="Verdana" w:hAnsi="Verdana"/>
          <w:sz w:val="28"/>
          <w:szCs w:val="28"/>
        </w:rPr>
        <w:t xml:space="preserve">Henning orienterte om arbeidet som har blitt gjort i medlemsutvalget. De har hatt et møte siden TVK. De har diskutert hva utvalget skal gjøre i fremtiden, og spør sentralstyret om arbeidsoppgaver. Utvalget vil arbeide med en forkortet versjon av </w:t>
      </w:r>
      <w:proofErr w:type="gramStart"/>
      <w:r>
        <w:rPr>
          <w:rFonts w:ascii="Verdana" w:hAnsi="Verdana"/>
          <w:sz w:val="28"/>
          <w:szCs w:val="28"/>
        </w:rPr>
        <w:t>guiden ”</w:t>
      </w:r>
      <w:proofErr w:type="spellStart"/>
      <w:r>
        <w:rPr>
          <w:rFonts w:ascii="Verdana" w:hAnsi="Verdana"/>
          <w:sz w:val="28"/>
          <w:szCs w:val="28"/>
        </w:rPr>
        <w:t>how</w:t>
      </w:r>
      <w:proofErr w:type="spellEnd"/>
      <w:proofErr w:type="gramEnd"/>
      <w:r>
        <w:rPr>
          <w:rFonts w:ascii="Verdana" w:hAnsi="Verdana"/>
          <w:sz w:val="28"/>
          <w:szCs w:val="28"/>
        </w:rPr>
        <w:t xml:space="preserve"> to be a styremedlem”.</w:t>
      </w:r>
    </w:p>
    <w:p w:rsidR="00322564" w:rsidRPr="0034723B" w:rsidRDefault="00322564" w:rsidP="005C3B57">
      <w:pPr>
        <w:rPr>
          <w:rFonts w:ascii="Verdana" w:hAnsi="Verdana"/>
          <w:sz w:val="28"/>
          <w:szCs w:val="28"/>
        </w:rPr>
      </w:pPr>
      <w:r>
        <w:rPr>
          <w:rFonts w:ascii="Verdana" w:hAnsi="Verdana"/>
          <w:sz w:val="28"/>
          <w:szCs w:val="28"/>
        </w:rPr>
        <w:t>Utvalget har diskutert om de skal hjelpe til å aktivisere inaktive regioner. Sentralstyret er positive til dette, såfremt utvalgsmedlemmene har kapasitet. Utvalgets neste møte er tirsdag 13. juni.</w:t>
      </w:r>
    </w:p>
    <w:p w:rsidR="00322564" w:rsidRPr="0034723B" w:rsidRDefault="00322564" w:rsidP="005C3B57">
      <w:pPr>
        <w:pStyle w:val="Overskrift2"/>
        <w:numPr>
          <w:ilvl w:val="0"/>
          <w:numId w:val="7"/>
        </w:numPr>
        <w:rPr>
          <w:rFonts w:ascii="Verdana" w:hAnsi="Verdana"/>
        </w:rPr>
      </w:pPr>
      <w:bookmarkStart w:id="12" w:name="_Toc485219843"/>
      <w:r w:rsidRPr="0034723B">
        <w:rPr>
          <w:rFonts w:ascii="Verdana" w:hAnsi="Verdana"/>
        </w:rPr>
        <w:t>Utdanningsutvalget</w:t>
      </w:r>
      <w:bookmarkEnd w:id="12"/>
    </w:p>
    <w:p w:rsidR="00322564" w:rsidRDefault="00322564" w:rsidP="005C3B57">
      <w:pPr>
        <w:rPr>
          <w:rFonts w:ascii="Verdana" w:hAnsi="Verdana"/>
          <w:sz w:val="28"/>
          <w:szCs w:val="28"/>
        </w:rPr>
      </w:pPr>
      <w:r>
        <w:rPr>
          <w:rFonts w:ascii="Verdana" w:hAnsi="Verdana"/>
          <w:sz w:val="28"/>
          <w:szCs w:val="28"/>
        </w:rPr>
        <w:t>Fatuma orienterte om arbeidet i utdanningsutvalget. De har hatt møte med interessepolitisk avdeling i blindeforbundet, for å bedre samarbeidet på utdanningsfeltet. Det vurderes å slå sammen med interessepolitisk utvalg.</w:t>
      </w:r>
    </w:p>
    <w:p w:rsidR="00322564" w:rsidRPr="0034723B" w:rsidRDefault="00322564" w:rsidP="005C3B57">
      <w:pPr>
        <w:rPr>
          <w:rFonts w:ascii="Verdana" w:hAnsi="Verdana"/>
          <w:sz w:val="28"/>
          <w:szCs w:val="28"/>
        </w:rPr>
      </w:pPr>
      <w:r>
        <w:rPr>
          <w:rFonts w:ascii="Verdana" w:hAnsi="Verdana"/>
          <w:sz w:val="28"/>
          <w:szCs w:val="28"/>
        </w:rPr>
        <w:lastRenderedPageBreak/>
        <w:t xml:space="preserve">Vedtak: Sakene A-D tas </w:t>
      </w:r>
      <w:proofErr w:type="spellStart"/>
      <w:r>
        <w:rPr>
          <w:rFonts w:ascii="Verdana" w:hAnsi="Verdana"/>
          <w:sz w:val="28"/>
          <w:szCs w:val="28"/>
        </w:rPr>
        <w:t>tilorientering</w:t>
      </w:r>
      <w:proofErr w:type="spellEnd"/>
      <w:r>
        <w:rPr>
          <w:rFonts w:ascii="Verdana" w:hAnsi="Verdana"/>
          <w:sz w:val="28"/>
          <w:szCs w:val="28"/>
        </w:rPr>
        <w:t xml:space="preserve">. </w:t>
      </w:r>
    </w:p>
    <w:p w:rsidR="00322564" w:rsidRPr="0034723B" w:rsidRDefault="00322564" w:rsidP="00525C20">
      <w:pPr>
        <w:pStyle w:val="Overskrift1"/>
        <w:rPr>
          <w:rFonts w:ascii="Verdana" w:hAnsi="Verdana"/>
          <w:b/>
          <w:color w:val="auto"/>
        </w:rPr>
      </w:pPr>
      <w:bookmarkStart w:id="13" w:name="_Toc485219844"/>
      <w:r w:rsidRPr="0034723B">
        <w:rPr>
          <w:rFonts w:ascii="Verdana" w:hAnsi="Verdana"/>
          <w:b/>
          <w:color w:val="auto"/>
        </w:rPr>
        <w:t>SAK 058/17 Ekkolokasjonskurset</w:t>
      </w:r>
      <w:bookmarkEnd w:id="13"/>
    </w:p>
    <w:p w:rsidR="00322564" w:rsidRPr="0034723B" w:rsidRDefault="00322564" w:rsidP="00525C20">
      <w:pPr>
        <w:rPr>
          <w:rFonts w:ascii="Verdana" w:hAnsi="Verdana"/>
        </w:rPr>
      </w:pPr>
    </w:p>
    <w:p w:rsidR="00322564" w:rsidRDefault="00322564" w:rsidP="00525C20">
      <w:pPr>
        <w:rPr>
          <w:rFonts w:ascii="Verdana" w:hAnsi="Verdana"/>
          <w:sz w:val="28"/>
          <w:szCs w:val="28"/>
        </w:rPr>
      </w:pPr>
      <w:r>
        <w:rPr>
          <w:rFonts w:ascii="Verdana" w:hAnsi="Verdana"/>
          <w:sz w:val="28"/>
          <w:szCs w:val="28"/>
        </w:rPr>
        <w:t xml:space="preserve">Trine-Lise orienterte om arbeidet. </w:t>
      </w:r>
      <w:r w:rsidRPr="0034723B">
        <w:rPr>
          <w:rFonts w:ascii="Verdana" w:hAnsi="Verdana"/>
          <w:sz w:val="28"/>
          <w:szCs w:val="28"/>
        </w:rPr>
        <w:t xml:space="preserve"> </w:t>
      </w:r>
      <w:r>
        <w:rPr>
          <w:rFonts w:ascii="Verdana" w:hAnsi="Verdana"/>
          <w:sz w:val="28"/>
          <w:szCs w:val="28"/>
        </w:rPr>
        <w:t xml:space="preserve">Fredag vil være en fagdag for fagpersoner. Kursdeltakerne ankommer før middag på fredag, hvor det vil bli holdt et kort introduksjonsforedrag. Lørdag vil det bli holdt en </w:t>
      </w:r>
      <w:proofErr w:type="spellStart"/>
      <w:r>
        <w:rPr>
          <w:rFonts w:ascii="Verdana" w:hAnsi="Verdana"/>
          <w:sz w:val="28"/>
          <w:szCs w:val="28"/>
        </w:rPr>
        <w:t>paralellsesjon</w:t>
      </w:r>
      <w:proofErr w:type="spellEnd"/>
      <w:r>
        <w:rPr>
          <w:rFonts w:ascii="Verdana" w:hAnsi="Verdana"/>
          <w:sz w:val="28"/>
          <w:szCs w:val="28"/>
        </w:rPr>
        <w:t xml:space="preserve">, der deltakere under 14 deltar på ekkolokasjonskurs med Daniel </w:t>
      </w:r>
      <w:proofErr w:type="spellStart"/>
      <w:r>
        <w:rPr>
          <w:rFonts w:ascii="Verdana" w:hAnsi="Verdana"/>
          <w:sz w:val="28"/>
          <w:szCs w:val="28"/>
        </w:rPr>
        <w:t>Kish</w:t>
      </w:r>
      <w:proofErr w:type="spellEnd"/>
      <w:r>
        <w:rPr>
          <w:rFonts w:ascii="Verdana" w:hAnsi="Verdana"/>
          <w:sz w:val="28"/>
          <w:szCs w:val="28"/>
        </w:rPr>
        <w:t xml:space="preserve">, mens NBfU lager et program for NBfU-medlemmene. Her vurderes bruk av teknologi, særlig GPS og smarttelefoner. Søndag vil NBfU-medlemmene ha ekkolokasjonskurs. </w:t>
      </w:r>
    </w:p>
    <w:p w:rsidR="00322564" w:rsidRPr="0034723B" w:rsidRDefault="00322564" w:rsidP="005C3B57">
      <w:pPr>
        <w:rPr>
          <w:rFonts w:ascii="Verdana" w:hAnsi="Verdana"/>
          <w:sz w:val="28"/>
          <w:szCs w:val="28"/>
        </w:rPr>
      </w:pPr>
      <w:r>
        <w:rPr>
          <w:rFonts w:ascii="Verdana" w:hAnsi="Verdana"/>
          <w:sz w:val="28"/>
          <w:szCs w:val="28"/>
        </w:rPr>
        <w:t>V</w:t>
      </w:r>
      <w:r w:rsidRPr="0034723B">
        <w:rPr>
          <w:rFonts w:ascii="Verdana" w:hAnsi="Verdana"/>
          <w:sz w:val="28"/>
          <w:szCs w:val="28"/>
        </w:rPr>
        <w:t>edtak:</w:t>
      </w:r>
      <w:r>
        <w:rPr>
          <w:rFonts w:ascii="Verdana" w:hAnsi="Verdana"/>
          <w:sz w:val="28"/>
          <w:szCs w:val="28"/>
        </w:rPr>
        <w:t xml:space="preserve"> Henning Knudsen trer inn i prosjektgruppen, som allerede består av Stian Snoen og Trine-Lise Østlund Blime.</w:t>
      </w:r>
    </w:p>
    <w:p w:rsidR="00322564" w:rsidRPr="0034723B" w:rsidRDefault="00322564" w:rsidP="005C3B57">
      <w:pPr>
        <w:pStyle w:val="Overskrift1"/>
        <w:rPr>
          <w:rFonts w:ascii="Verdana" w:hAnsi="Verdana"/>
          <w:b/>
          <w:color w:val="auto"/>
        </w:rPr>
      </w:pPr>
      <w:bookmarkStart w:id="14" w:name="_Toc485219845"/>
      <w:r w:rsidRPr="0034723B">
        <w:rPr>
          <w:rFonts w:ascii="Verdana" w:hAnsi="Verdana"/>
          <w:b/>
          <w:color w:val="auto"/>
        </w:rPr>
        <w:t>SAK 059/17 Nordisk leir 2017</w:t>
      </w:r>
      <w:bookmarkEnd w:id="14"/>
    </w:p>
    <w:p w:rsidR="00322564" w:rsidRDefault="00322564" w:rsidP="005C3B57">
      <w:pPr>
        <w:spacing w:after="0" w:line="240" w:lineRule="auto"/>
        <w:rPr>
          <w:rFonts w:ascii="Verdana" w:hAnsi="Verdana"/>
          <w:bCs/>
          <w:sz w:val="28"/>
          <w:szCs w:val="28"/>
        </w:rPr>
      </w:pPr>
      <w:r>
        <w:rPr>
          <w:rFonts w:ascii="Verdana" w:hAnsi="Verdana"/>
          <w:bCs/>
          <w:sz w:val="28"/>
          <w:szCs w:val="28"/>
        </w:rPr>
        <w:t xml:space="preserve">Trine-Lise orienterte. Nordisk leir avholdes 17-23. juli i Danmark. NBfU kan stille med 5 deltakere og 1 ledsager. </w:t>
      </w:r>
      <w:r w:rsidRPr="0034723B">
        <w:rPr>
          <w:rFonts w:ascii="Verdana" w:hAnsi="Verdana"/>
          <w:bCs/>
          <w:sz w:val="28"/>
          <w:szCs w:val="28"/>
        </w:rPr>
        <w:t>To personer var interesserte av å dra på nordisk leir</w:t>
      </w:r>
      <w:r>
        <w:rPr>
          <w:rFonts w:ascii="Verdana" w:hAnsi="Verdana"/>
          <w:bCs/>
          <w:sz w:val="28"/>
          <w:szCs w:val="28"/>
        </w:rPr>
        <w:t>. Det arbeides med å finne en aktuell ledsager.</w:t>
      </w:r>
    </w:p>
    <w:p w:rsidR="00322564" w:rsidRPr="0034723B" w:rsidRDefault="00322564" w:rsidP="005C3B57">
      <w:pPr>
        <w:rPr>
          <w:rFonts w:ascii="Verdana" w:hAnsi="Verdana"/>
          <w:sz w:val="28"/>
          <w:szCs w:val="28"/>
        </w:rPr>
      </w:pPr>
    </w:p>
    <w:p w:rsidR="00322564" w:rsidRDefault="00322564" w:rsidP="005C3B57">
      <w:pPr>
        <w:rPr>
          <w:rFonts w:ascii="Verdana" w:hAnsi="Verdana"/>
          <w:sz w:val="28"/>
          <w:szCs w:val="28"/>
        </w:rPr>
      </w:pPr>
      <w:r>
        <w:rPr>
          <w:rFonts w:ascii="Verdana" w:hAnsi="Verdana"/>
          <w:sz w:val="28"/>
          <w:szCs w:val="28"/>
        </w:rPr>
        <w:t>Vedtak: De to deltakerne meldes på nordisk leir. Administrasjonen forespør aktuelle ledsagere.</w:t>
      </w:r>
    </w:p>
    <w:p w:rsidR="00322564" w:rsidRDefault="00322564" w:rsidP="005C3B57">
      <w:pPr>
        <w:pStyle w:val="Overskrift1"/>
        <w:rPr>
          <w:rFonts w:ascii="Verdana" w:hAnsi="Verdana"/>
          <w:b/>
          <w:color w:val="auto"/>
        </w:rPr>
      </w:pPr>
      <w:bookmarkStart w:id="15" w:name="_Toc471230833"/>
    </w:p>
    <w:p w:rsidR="00322564" w:rsidRPr="0034723B" w:rsidRDefault="00322564" w:rsidP="005C3B57">
      <w:pPr>
        <w:pStyle w:val="Overskrift1"/>
        <w:rPr>
          <w:rFonts w:ascii="Verdana" w:hAnsi="Verdana"/>
          <w:b/>
          <w:color w:val="auto"/>
        </w:rPr>
      </w:pPr>
      <w:bookmarkStart w:id="16" w:name="_Toc485219846"/>
      <w:r w:rsidRPr="0034723B">
        <w:rPr>
          <w:rFonts w:ascii="Verdana" w:hAnsi="Verdana"/>
          <w:b/>
          <w:color w:val="auto"/>
        </w:rPr>
        <w:t xml:space="preserve">SAK 060/17 </w:t>
      </w:r>
      <w:bookmarkEnd w:id="15"/>
      <w:r w:rsidRPr="0034723B">
        <w:rPr>
          <w:rFonts w:ascii="Verdana" w:hAnsi="Verdana"/>
          <w:b/>
          <w:color w:val="auto"/>
        </w:rPr>
        <w:t>Sommerleirene</w:t>
      </w:r>
      <w:bookmarkEnd w:id="16"/>
    </w:p>
    <w:p w:rsidR="00322564" w:rsidRDefault="00322564" w:rsidP="005C3B57">
      <w:pPr>
        <w:rPr>
          <w:rFonts w:ascii="Verdana" w:hAnsi="Verdana"/>
          <w:sz w:val="28"/>
          <w:szCs w:val="28"/>
        </w:rPr>
      </w:pPr>
      <w:r w:rsidRPr="0034723B">
        <w:rPr>
          <w:rFonts w:ascii="Verdana" w:hAnsi="Verdana"/>
          <w:sz w:val="28"/>
          <w:szCs w:val="28"/>
        </w:rPr>
        <w:t xml:space="preserve">Trine-Lise </w:t>
      </w:r>
      <w:r>
        <w:rPr>
          <w:rFonts w:ascii="Verdana" w:hAnsi="Verdana"/>
          <w:sz w:val="28"/>
          <w:szCs w:val="28"/>
        </w:rPr>
        <w:t xml:space="preserve">orienterte. Ungdomsleir </w:t>
      </w:r>
      <w:r w:rsidRPr="0034723B">
        <w:rPr>
          <w:rFonts w:ascii="Verdana" w:hAnsi="Verdana"/>
          <w:sz w:val="28"/>
          <w:szCs w:val="28"/>
        </w:rPr>
        <w:t>avholdes 30. jun</w:t>
      </w:r>
      <w:r>
        <w:rPr>
          <w:rFonts w:ascii="Verdana" w:hAnsi="Verdana"/>
          <w:sz w:val="28"/>
          <w:szCs w:val="28"/>
        </w:rPr>
        <w:t>i til 6. juli og Ung Uke 7.</w:t>
      </w:r>
      <w:r w:rsidRPr="0034723B">
        <w:rPr>
          <w:rFonts w:ascii="Verdana" w:hAnsi="Verdana"/>
          <w:sz w:val="28"/>
          <w:szCs w:val="28"/>
        </w:rPr>
        <w:t>-14. juli.</w:t>
      </w:r>
    </w:p>
    <w:p w:rsidR="00322564" w:rsidRDefault="00322564" w:rsidP="005C3B57">
      <w:pPr>
        <w:rPr>
          <w:rFonts w:ascii="Verdana" w:hAnsi="Verdana"/>
          <w:sz w:val="28"/>
          <w:szCs w:val="28"/>
        </w:rPr>
      </w:pPr>
      <w:r>
        <w:rPr>
          <w:rFonts w:ascii="Verdana" w:hAnsi="Verdana"/>
          <w:sz w:val="28"/>
          <w:szCs w:val="28"/>
        </w:rPr>
        <w:t>Henning og Stian har ansvaret for opplegg på Ung Uke.</w:t>
      </w:r>
    </w:p>
    <w:p w:rsidR="00322564" w:rsidRDefault="00322564" w:rsidP="005C3B57">
      <w:pPr>
        <w:rPr>
          <w:rFonts w:ascii="Verdana" w:hAnsi="Verdana"/>
          <w:sz w:val="28"/>
          <w:szCs w:val="28"/>
        </w:rPr>
      </w:pPr>
      <w:r>
        <w:rPr>
          <w:rFonts w:ascii="Verdana" w:hAnsi="Verdana"/>
          <w:sz w:val="28"/>
          <w:szCs w:val="28"/>
        </w:rPr>
        <w:t xml:space="preserve">Bernt og Stian har ansvar for opplegg på ungdomsleir der NBfU bidrar på </w:t>
      </w:r>
      <w:proofErr w:type="spellStart"/>
      <w:r>
        <w:rPr>
          <w:rFonts w:ascii="Verdana" w:hAnsi="Verdana"/>
          <w:sz w:val="28"/>
          <w:szCs w:val="28"/>
        </w:rPr>
        <w:t>teambuildingen</w:t>
      </w:r>
      <w:proofErr w:type="spellEnd"/>
      <w:r>
        <w:rPr>
          <w:rFonts w:ascii="Verdana" w:hAnsi="Verdana"/>
          <w:sz w:val="28"/>
          <w:szCs w:val="28"/>
        </w:rPr>
        <w:t xml:space="preserve"> med en post hvor svampekasting skal foregå med ekkolokasjon.</w:t>
      </w:r>
    </w:p>
    <w:p w:rsidR="00322564" w:rsidRPr="0034723B" w:rsidRDefault="00322564" w:rsidP="005C3B57">
      <w:pPr>
        <w:rPr>
          <w:rFonts w:ascii="Verdana" w:hAnsi="Verdana"/>
          <w:sz w:val="28"/>
          <w:szCs w:val="28"/>
        </w:rPr>
      </w:pPr>
      <w:r>
        <w:rPr>
          <w:rFonts w:ascii="Verdana" w:hAnsi="Verdana"/>
          <w:sz w:val="28"/>
          <w:szCs w:val="28"/>
        </w:rPr>
        <w:t>Vedtak: Bernt Wu og Stian Snoen arbeider videre med opplegget på ungdomsleir. Henning Knudsen og Stian Snoen arbeider med opplegget på Ung Uke.</w:t>
      </w:r>
    </w:p>
    <w:p w:rsidR="00322564" w:rsidRPr="0034723B" w:rsidRDefault="00322564" w:rsidP="005C3B57">
      <w:pPr>
        <w:pStyle w:val="Overskrift1"/>
        <w:rPr>
          <w:rFonts w:ascii="Verdana" w:hAnsi="Verdana"/>
          <w:b/>
          <w:color w:val="auto"/>
        </w:rPr>
      </w:pPr>
      <w:bookmarkStart w:id="17" w:name="_Toc485219847"/>
      <w:r w:rsidRPr="0034723B">
        <w:rPr>
          <w:rFonts w:ascii="Verdana" w:hAnsi="Verdana"/>
          <w:b/>
          <w:color w:val="auto"/>
        </w:rPr>
        <w:lastRenderedPageBreak/>
        <w:t xml:space="preserve">SAK 061/17 </w:t>
      </w:r>
      <w:proofErr w:type="spellStart"/>
      <w:r w:rsidRPr="0034723B">
        <w:rPr>
          <w:rFonts w:ascii="Verdana" w:hAnsi="Verdana"/>
          <w:b/>
          <w:color w:val="auto"/>
        </w:rPr>
        <w:t>Arendalsuka</w:t>
      </w:r>
      <w:proofErr w:type="spellEnd"/>
      <w:r w:rsidRPr="0034723B">
        <w:rPr>
          <w:rFonts w:ascii="Verdana" w:hAnsi="Verdana"/>
          <w:b/>
          <w:color w:val="auto"/>
        </w:rPr>
        <w:t xml:space="preserve"> 2017</w:t>
      </w:r>
      <w:bookmarkEnd w:id="17"/>
    </w:p>
    <w:p w:rsidR="00322564" w:rsidRDefault="00322564" w:rsidP="005C3B57">
      <w:pPr>
        <w:rPr>
          <w:rFonts w:ascii="Verdana" w:hAnsi="Verdana"/>
          <w:sz w:val="28"/>
          <w:szCs w:val="28"/>
        </w:rPr>
      </w:pPr>
      <w:r>
        <w:rPr>
          <w:rFonts w:ascii="Verdana" w:hAnsi="Verdana"/>
          <w:sz w:val="28"/>
          <w:szCs w:val="28"/>
        </w:rPr>
        <w:t xml:space="preserve">Trine-Lise orienterte. Fem personer har vist interesse for </w:t>
      </w:r>
      <w:r w:rsidRPr="0034723B">
        <w:rPr>
          <w:rFonts w:ascii="Verdana" w:hAnsi="Verdana"/>
          <w:sz w:val="28"/>
          <w:szCs w:val="28"/>
        </w:rPr>
        <w:t xml:space="preserve">å bli med på </w:t>
      </w:r>
      <w:proofErr w:type="spellStart"/>
      <w:r w:rsidRPr="0034723B">
        <w:rPr>
          <w:rFonts w:ascii="Verdana" w:hAnsi="Verdana"/>
          <w:sz w:val="28"/>
          <w:szCs w:val="28"/>
        </w:rPr>
        <w:t>Arendalsuka</w:t>
      </w:r>
      <w:proofErr w:type="spellEnd"/>
      <w:r w:rsidRPr="0034723B">
        <w:rPr>
          <w:rFonts w:ascii="Verdana" w:hAnsi="Verdana"/>
          <w:sz w:val="28"/>
          <w:szCs w:val="28"/>
        </w:rPr>
        <w:t xml:space="preserve">. </w:t>
      </w:r>
      <w:r>
        <w:rPr>
          <w:rFonts w:ascii="Verdana" w:hAnsi="Verdana"/>
          <w:sz w:val="28"/>
          <w:szCs w:val="28"/>
        </w:rPr>
        <w:t xml:space="preserve">Sentralstyret diskuterte om det var hensiktsmessig å dele representasjonen i to, slik at en gruppe deltar fra mandag til onsdag, den andre fra onsdag til fredag. Det er også ønskelig å ha to ledsagere per gruppe. </w:t>
      </w:r>
    </w:p>
    <w:p w:rsidR="00322564" w:rsidRDefault="00322564" w:rsidP="005C3B57">
      <w:pPr>
        <w:rPr>
          <w:rFonts w:ascii="Verdana" w:hAnsi="Verdana"/>
          <w:sz w:val="28"/>
          <w:szCs w:val="28"/>
        </w:rPr>
      </w:pPr>
      <w:r>
        <w:rPr>
          <w:rFonts w:ascii="Verdana" w:hAnsi="Verdana"/>
          <w:sz w:val="28"/>
          <w:szCs w:val="28"/>
        </w:rPr>
        <w:t>V</w:t>
      </w:r>
      <w:r w:rsidRPr="0034723B">
        <w:rPr>
          <w:rFonts w:ascii="Verdana" w:hAnsi="Verdana"/>
          <w:sz w:val="28"/>
          <w:szCs w:val="28"/>
        </w:rPr>
        <w:t xml:space="preserve">edtak: </w:t>
      </w:r>
      <w:r>
        <w:rPr>
          <w:rFonts w:ascii="Verdana" w:hAnsi="Verdana"/>
          <w:sz w:val="28"/>
          <w:szCs w:val="28"/>
        </w:rPr>
        <w:t xml:space="preserve">De fem påmeldte deltar på </w:t>
      </w:r>
      <w:proofErr w:type="spellStart"/>
      <w:r>
        <w:rPr>
          <w:rFonts w:ascii="Verdana" w:hAnsi="Verdana"/>
          <w:sz w:val="28"/>
          <w:szCs w:val="28"/>
        </w:rPr>
        <w:t>Arendalsuka</w:t>
      </w:r>
      <w:proofErr w:type="spellEnd"/>
      <w:r>
        <w:rPr>
          <w:rFonts w:ascii="Verdana" w:hAnsi="Verdana"/>
          <w:sz w:val="28"/>
          <w:szCs w:val="28"/>
        </w:rPr>
        <w:t>. De forespørres om hvilke dager de ønsker å delta på. Isabel Engan og Trine-Lise Østlund Blime forespør aktuelle ledsagere, og forhører seg samtidig om andre kandidater.</w:t>
      </w:r>
    </w:p>
    <w:p w:rsidR="00322564" w:rsidRPr="0034723B" w:rsidRDefault="00322564" w:rsidP="005C3B57">
      <w:pPr>
        <w:pStyle w:val="Overskrift1"/>
        <w:rPr>
          <w:rFonts w:ascii="Verdana" w:hAnsi="Verdana"/>
          <w:b/>
          <w:color w:val="auto"/>
        </w:rPr>
      </w:pPr>
      <w:bookmarkStart w:id="18" w:name="_Toc485219848"/>
      <w:r w:rsidRPr="0034723B">
        <w:rPr>
          <w:rFonts w:ascii="Verdana" w:hAnsi="Verdana"/>
          <w:b/>
          <w:color w:val="auto"/>
        </w:rPr>
        <w:t>SAK 062/17 Revidering av frifondsretningslinjer</w:t>
      </w:r>
      <w:bookmarkEnd w:id="18"/>
    </w:p>
    <w:p w:rsidR="00322564" w:rsidRDefault="00322564" w:rsidP="005C3B57">
      <w:pPr>
        <w:rPr>
          <w:rFonts w:ascii="Verdana" w:hAnsi="Verdana"/>
          <w:sz w:val="28"/>
          <w:szCs w:val="28"/>
        </w:rPr>
      </w:pPr>
      <w:r>
        <w:rPr>
          <w:rFonts w:ascii="Verdana" w:hAnsi="Verdana"/>
          <w:sz w:val="28"/>
          <w:szCs w:val="28"/>
        </w:rPr>
        <w:t xml:space="preserve">Trine-Lise orienterte. LNU ønsker at det legges til en setning i </w:t>
      </w:r>
      <w:proofErr w:type="spellStart"/>
      <w:r>
        <w:rPr>
          <w:rFonts w:ascii="Verdana" w:hAnsi="Verdana"/>
          <w:sz w:val="28"/>
          <w:szCs w:val="28"/>
        </w:rPr>
        <w:t>NBfUs</w:t>
      </w:r>
      <w:proofErr w:type="spellEnd"/>
      <w:r>
        <w:rPr>
          <w:rFonts w:ascii="Verdana" w:hAnsi="Verdana"/>
          <w:sz w:val="28"/>
          <w:szCs w:val="28"/>
        </w:rPr>
        <w:t xml:space="preserve"> retningslinjer for </w:t>
      </w:r>
      <w:proofErr w:type="spellStart"/>
      <w:r>
        <w:rPr>
          <w:rFonts w:ascii="Verdana" w:hAnsi="Verdana"/>
          <w:sz w:val="28"/>
          <w:szCs w:val="28"/>
        </w:rPr>
        <w:t>frifond</w:t>
      </w:r>
      <w:proofErr w:type="spellEnd"/>
      <w:r>
        <w:rPr>
          <w:rFonts w:ascii="Verdana" w:hAnsi="Verdana"/>
          <w:sz w:val="28"/>
          <w:szCs w:val="28"/>
        </w:rPr>
        <w:t>, om tilbakebetaling av midler som ikke brukes opp.</w:t>
      </w:r>
    </w:p>
    <w:p w:rsidR="00322564" w:rsidRDefault="00322564" w:rsidP="005C3B57">
      <w:pPr>
        <w:rPr>
          <w:rFonts w:ascii="Verdana" w:hAnsi="Verdana"/>
          <w:sz w:val="28"/>
          <w:szCs w:val="28"/>
        </w:rPr>
      </w:pPr>
    </w:p>
    <w:p w:rsidR="00322564" w:rsidRPr="0034723B" w:rsidRDefault="00322564" w:rsidP="005C3B57">
      <w:pPr>
        <w:rPr>
          <w:rFonts w:ascii="Verdana" w:hAnsi="Verdana"/>
          <w:sz w:val="28"/>
          <w:szCs w:val="28"/>
        </w:rPr>
      </w:pPr>
      <w:r>
        <w:rPr>
          <w:rFonts w:ascii="Verdana" w:hAnsi="Verdana"/>
          <w:sz w:val="28"/>
          <w:szCs w:val="28"/>
        </w:rPr>
        <w:t>V</w:t>
      </w:r>
      <w:r w:rsidRPr="0034723B">
        <w:rPr>
          <w:rFonts w:ascii="Verdana" w:hAnsi="Verdana"/>
          <w:sz w:val="28"/>
          <w:szCs w:val="28"/>
        </w:rPr>
        <w:t>edtak: Endringen til retningslinjene vedtas</w:t>
      </w:r>
      <w:r>
        <w:rPr>
          <w:rFonts w:ascii="Verdana" w:hAnsi="Verdana"/>
          <w:sz w:val="28"/>
          <w:szCs w:val="28"/>
        </w:rPr>
        <w:t>.</w:t>
      </w:r>
    </w:p>
    <w:p w:rsidR="00D17DC7" w:rsidRDefault="00D17DC7" w:rsidP="005C3B57">
      <w:pPr>
        <w:rPr>
          <w:rFonts w:ascii="Verdana" w:hAnsi="Verdana"/>
          <w:sz w:val="24"/>
          <w:szCs w:val="24"/>
        </w:rPr>
      </w:pPr>
    </w:p>
    <w:p w:rsidR="00322564" w:rsidRPr="00D17DC7" w:rsidRDefault="00D17DC7" w:rsidP="005C3B57">
      <w:pPr>
        <w:rPr>
          <w:rFonts w:ascii="Verdana" w:hAnsi="Verdana"/>
          <w:sz w:val="24"/>
          <w:szCs w:val="24"/>
        </w:rPr>
      </w:pPr>
      <w:r w:rsidRPr="00D17DC7">
        <w:rPr>
          <w:rFonts w:ascii="Verdana" w:hAnsi="Verdana"/>
          <w:sz w:val="24"/>
          <w:szCs w:val="24"/>
        </w:rPr>
        <w:t>Møtet hevet 20:45</w:t>
      </w:r>
    </w:p>
    <w:p w:rsidR="00D17DC7" w:rsidRPr="00D17DC7" w:rsidRDefault="00D17DC7" w:rsidP="005C3B57">
      <w:pPr>
        <w:rPr>
          <w:rFonts w:ascii="Verdana" w:hAnsi="Verdana"/>
          <w:sz w:val="24"/>
          <w:szCs w:val="24"/>
        </w:rPr>
      </w:pPr>
      <w:r w:rsidRPr="00D17DC7">
        <w:rPr>
          <w:rFonts w:ascii="Verdana" w:hAnsi="Verdana"/>
          <w:sz w:val="24"/>
          <w:szCs w:val="24"/>
        </w:rPr>
        <w:t>Trine-Lise Østlund Blime</w:t>
      </w:r>
    </w:p>
    <w:p w:rsidR="00D17DC7" w:rsidRPr="00D17DC7" w:rsidRDefault="00D17DC7" w:rsidP="005C3B57">
      <w:pPr>
        <w:rPr>
          <w:rFonts w:ascii="Verdana" w:hAnsi="Verdana"/>
          <w:sz w:val="24"/>
          <w:szCs w:val="24"/>
        </w:rPr>
      </w:pPr>
      <w:r w:rsidRPr="00D17DC7">
        <w:rPr>
          <w:rFonts w:ascii="Verdana" w:hAnsi="Verdana"/>
          <w:sz w:val="24"/>
          <w:szCs w:val="24"/>
        </w:rPr>
        <w:t>Referent</w:t>
      </w:r>
    </w:p>
    <w:p w:rsidR="00322564" w:rsidRPr="00D17DC7" w:rsidRDefault="00322564">
      <w:pPr>
        <w:rPr>
          <w:rFonts w:ascii="Verdana" w:hAnsi="Verdana"/>
          <w:b/>
          <w:sz w:val="24"/>
          <w:szCs w:val="24"/>
        </w:rPr>
      </w:pPr>
      <w:r w:rsidRPr="00D17DC7">
        <w:rPr>
          <w:rFonts w:ascii="Verdana" w:hAnsi="Verdana"/>
          <w:b/>
          <w:sz w:val="24"/>
          <w:szCs w:val="24"/>
        </w:rPr>
        <w:t>Godkjent på sentralstyremøtet 11.06.</w:t>
      </w:r>
    </w:p>
    <w:p w:rsidR="00D17DC7" w:rsidRPr="00D17DC7" w:rsidRDefault="00D17DC7">
      <w:pPr>
        <w:rPr>
          <w:rFonts w:ascii="Verdana" w:hAnsi="Verdana"/>
          <w:b/>
          <w:sz w:val="24"/>
          <w:szCs w:val="24"/>
        </w:rPr>
      </w:pPr>
    </w:p>
    <w:sectPr w:rsidR="00D17DC7" w:rsidRPr="00D17DC7" w:rsidSect="00CC5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660"/>
    <w:multiLevelType w:val="hybridMultilevel"/>
    <w:tmpl w:val="34EA627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46513"/>
    <w:rsid w:val="0005454F"/>
    <w:rsid w:val="00081231"/>
    <w:rsid w:val="00125844"/>
    <w:rsid w:val="00126B0B"/>
    <w:rsid w:val="00161E13"/>
    <w:rsid w:val="001856FE"/>
    <w:rsid w:val="001D1B5A"/>
    <w:rsid w:val="001F7947"/>
    <w:rsid w:val="002068C0"/>
    <w:rsid w:val="00211CCE"/>
    <w:rsid w:val="00225B88"/>
    <w:rsid w:val="00244142"/>
    <w:rsid w:val="00267B66"/>
    <w:rsid w:val="002D7BEB"/>
    <w:rsid w:val="00322564"/>
    <w:rsid w:val="0034723B"/>
    <w:rsid w:val="003622EA"/>
    <w:rsid w:val="00362CE5"/>
    <w:rsid w:val="003D4232"/>
    <w:rsid w:val="00450E8C"/>
    <w:rsid w:val="0045521A"/>
    <w:rsid w:val="004A2A56"/>
    <w:rsid w:val="004A76CC"/>
    <w:rsid w:val="004F0C1B"/>
    <w:rsid w:val="00525C20"/>
    <w:rsid w:val="005C3B57"/>
    <w:rsid w:val="006340F8"/>
    <w:rsid w:val="006437C0"/>
    <w:rsid w:val="00672C24"/>
    <w:rsid w:val="00675D38"/>
    <w:rsid w:val="006C6819"/>
    <w:rsid w:val="007536A8"/>
    <w:rsid w:val="007C5785"/>
    <w:rsid w:val="008624A6"/>
    <w:rsid w:val="008B4F0E"/>
    <w:rsid w:val="009174E1"/>
    <w:rsid w:val="009676FE"/>
    <w:rsid w:val="00975009"/>
    <w:rsid w:val="00986718"/>
    <w:rsid w:val="009D1A75"/>
    <w:rsid w:val="009D72B6"/>
    <w:rsid w:val="00A02367"/>
    <w:rsid w:val="00A0733B"/>
    <w:rsid w:val="00A76BE2"/>
    <w:rsid w:val="00AA5C9B"/>
    <w:rsid w:val="00AC50FD"/>
    <w:rsid w:val="00AF111A"/>
    <w:rsid w:val="00AF7213"/>
    <w:rsid w:val="00B136D0"/>
    <w:rsid w:val="00BA603C"/>
    <w:rsid w:val="00C35432"/>
    <w:rsid w:val="00C534D5"/>
    <w:rsid w:val="00C679C0"/>
    <w:rsid w:val="00C85AD3"/>
    <w:rsid w:val="00CB3554"/>
    <w:rsid w:val="00CB498C"/>
    <w:rsid w:val="00CC52E5"/>
    <w:rsid w:val="00D13BCA"/>
    <w:rsid w:val="00D17DC7"/>
    <w:rsid w:val="00DA27F6"/>
    <w:rsid w:val="00DE1858"/>
    <w:rsid w:val="00E108E0"/>
    <w:rsid w:val="00E565CE"/>
    <w:rsid w:val="00E657C8"/>
    <w:rsid w:val="00E804C4"/>
    <w:rsid w:val="00F55CF6"/>
    <w:rsid w:val="00F659BA"/>
    <w:rsid w:val="00F84345"/>
    <w:rsid w:val="00FA5D59"/>
    <w:rsid w:val="00FB35BE"/>
    <w:rsid w:val="00FC71BE"/>
    <w:rsid w:val="00FE61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B656B7-9F2E-4C85-A570-7F8EDE23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E5"/>
    <w:pPr>
      <w:spacing w:after="160" w:line="259" w:lineRule="auto"/>
    </w:pPr>
    <w:rPr>
      <w:lang w:eastAsia="en-US"/>
    </w:rPr>
  </w:style>
  <w:style w:type="paragraph" w:styleId="Overskrift1">
    <w:name w:val="heading 1"/>
    <w:basedOn w:val="Normal"/>
    <w:next w:val="Normal"/>
    <w:link w:val="Overskrift1Tegn"/>
    <w:uiPriority w:val="99"/>
    <w:qFormat/>
    <w:rsid w:val="005C3B57"/>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9"/>
    <w:qFormat/>
    <w:rsid w:val="00675D38"/>
    <w:pPr>
      <w:keepNext/>
      <w:spacing w:before="240" w:after="60" w:line="276" w:lineRule="auto"/>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C3B57"/>
    <w:rPr>
      <w:rFonts w:ascii="Calibri Light" w:hAnsi="Calibri Light" w:cs="Times New Roman"/>
      <w:color w:val="2E74B5"/>
      <w:sz w:val="32"/>
      <w:szCs w:val="32"/>
    </w:rPr>
  </w:style>
  <w:style w:type="character" w:customStyle="1" w:styleId="Overskrift2Tegn">
    <w:name w:val="Overskrift 2 Tegn"/>
    <w:basedOn w:val="Standardskriftforavsnitt"/>
    <w:link w:val="Overskrift2"/>
    <w:uiPriority w:val="99"/>
    <w:locked/>
    <w:rsid w:val="00675D38"/>
    <w:rPr>
      <w:rFonts w:ascii="Cambria" w:hAnsi="Cambria" w:cs="Times New Roman"/>
      <w:b/>
      <w:bCs/>
      <w:i/>
      <w:iCs/>
      <w:sz w:val="28"/>
      <w:szCs w:val="28"/>
    </w:rPr>
  </w:style>
  <w:style w:type="paragraph" w:styleId="Rentekst">
    <w:name w:val="Plain Text"/>
    <w:basedOn w:val="Normal"/>
    <w:link w:val="RentekstTegn"/>
    <w:uiPriority w:val="99"/>
    <w:semiHidden/>
    <w:rsid w:val="007536A8"/>
    <w:pPr>
      <w:spacing w:after="0" w:line="240" w:lineRule="auto"/>
    </w:pPr>
    <w:rPr>
      <w:szCs w:val="21"/>
    </w:rPr>
  </w:style>
  <w:style w:type="character" w:customStyle="1" w:styleId="RentekstTegn">
    <w:name w:val="Ren tekst Tegn"/>
    <w:basedOn w:val="Standardskriftforavsnitt"/>
    <w:link w:val="Rentekst"/>
    <w:uiPriority w:val="99"/>
    <w:semiHidden/>
    <w:locked/>
    <w:rsid w:val="007536A8"/>
    <w:rPr>
      <w:rFonts w:ascii="Calibri" w:hAnsi="Calibri" w:cs="Times New Roman"/>
      <w:sz w:val="21"/>
      <w:szCs w:val="21"/>
    </w:rPr>
  </w:style>
  <w:style w:type="paragraph" w:styleId="Ingenmellomrom">
    <w:name w:val="No Spacing"/>
    <w:uiPriority w:val="99"/>
    <w:qFormat/>
    <w:rsid w:val="007536A8"/>
    <w:rPr>
      <w:lang w:eastAsia="en-US"/>
    </w:rPr>
  </w:style>
  <w:style w:type="paragraph" w:styleId="Listeavsnitt">
    <w:name w:val="List Paragraph"/>
    <w:basedOn w:val="Normal"/>
    <w:uiPriority w:val="99"/>
    <w:qFormat/>
    <w:rsid w:val="00675D38"/>
    <w:pPr>
      <w:ind w:left="720"/>
      <w:contextualSpacing/>
    </w:pPr>
  </w:style>
  <w:style w:type="paragraph" w:styleId="Brdtekst">
    <w:name w:val="Body Text"/>
    <w:basedOn w:val="Normal"/>
    <w:link w:val="BrdtekstTegn"/>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rdtekstTegn">
    <w:name w:val="Brødtekst Tegn"/>
    <w:basedOn w:val="Standardskriftforavsnitt"/>
    <w:link w:val="Brdtekst"/>
    <w:uiPriority w:val="99"/>
    <w:locked/>
    <w:rsid w:val="00675D38"/>
    <w:rPr>
      <w:rFonts w:ascii="Calibri" w:hAnsi="Calibri" w:cs="Calibri"/>
      <w:color w:val="000000"/>
      <w:sz w:val="22"/>
      <w:szCs w:val="22"/>
      <w:u w:color="000000"/>
      <w:lang w:val="nb-NO" w:eastAsia="nb-NO" w:bidi="ar-SA"/>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Overskriftforinnholdsfortegnelse">
    <w:name w:val="TOC Heading"/>
    <w:basedOn w:val="Overskrift1"/>
    <w:next w:val="Normal"/>
    <w:uiPriority w:val="99"/>
    <w:qFormat/>
    <w:rsid w:val="005C3B57"/>
    <w:pPr>
      <w:outlineLvl w:val="9"/>
    </w:pPr>
    <w:rPr>
      <w:lang w:eastAsia="nb-NO"/>
    </w:rPr>
  </w:style>
  <w:style w:type="paragraph" w:styleId="INNH2">
    <w:name w:val="toc 2"/>
    <w:basedOn w:val="Normal"/>
    <w:next w:val="Normal"/>
    <w:autoRedefine/>
    <w:uiPriority w:val="39"/>
    <w:rsid w:val="005C3B57"/>
    <w:pPr>
      <w:spacing w:after="100"/>
      <w:ind w:left="220"/>
    </w:pPr>
    <w:rPr>
      <w:rFonts w:eastAsia="Times New Roman"/>
      <w:lang w:eastAsia="nb-NO"/>
    </w:rPr>
  </w:style>
  <w:style w:type="paragraph" w:styleId="INNH1">
    <w:name w:val="toc 1"/>
    <w:basedOn w:val="Normal"/>
    <w:next w:val="Normal"/>
    <w:autoRedefine/>
    <w:uiPriority w:val="39"/>
    <w:rsid w:val="005C3B57"/>
    <w:pPr>
      <w:spacing w:after="100"/>
    </w:pPr>
    <w:rPr>
      <w:rFonts w:eastAsia="Times New Roman"/>
      <w:lang w:eastAsia="nb-NO"/>
    </w:rPr>
  </w:style>
  <w:style w:type="paragraph" w:styleId="INNH3">
    <w:name w:val="toc 3"/>
    <w:basedOn w:val="Normal"/>
    <w:next w:val="Normal"/>
    <w:autoRedefine/>
    <w:uiPriority w:val="99"/>
    <w:rsid w:val="005C3B57"/>
    <w:pPr>
      <w:spacing w:after="100"/>
      <w:ind w:left="440"/>
    </w:pPr>
    <w:rPr>
      <w:rFonts w:eastAsia="Times New Roman"/>
      <w:lang w:eastAsia="nb-NO"/>
    </w:rPr>
  </w:style>
  <w:style w:type="character" w:styleId="Hyperkobling">
    <w:name w:val="Hyperlink"/>
    <w:basedOn w:val="Standardskriftforavsnitt"/>
    <w:uiPriority w:val="99"/>
    <w:rsid w:val="005C3B57"/>
    <w:rPr>
      <w:rFonts w:cs="Times New Roman"/>
      <w:color w:val="0563C1"/>
      <w:u w:val="single"/>
    </w:rPr>
  </w:style>
  <w:style w:type="paragraph" w:styleId="NormalWeb">
    <w:name w:val="Normal (Web)"/>
    <w:basedOn w:val="Normal"/>
    <w:uiPriority w:val="99"/>
    <w:rsid w:val="0034723B"/>
    <w:pPr>
      <w:spacing w:before="100" w:beforeAutospacing="1" w:after="100" w:afterAutospacing="1" w:line="240" w:lineRule="auto"/>
    </w:pPr>
    <w:rPr>
      <w:rFonts w:ascii="Times New Roman" w:hAnsi="Times New Roman"/>
      <w:sz w:val="24"/>
      <w:szCs w:val="24"/>
      <w:lang w:eastAsia="nb-NO"/>
    </w:rPr>
  </w:style>
  <w:style w:type="character" w:styleId="Fulgthyperkobling">
    <w:name w:val="FollowedHyperlink"/>
    <w:basedOn w:val="Standardskriftforavsnitt"/>
    <w:uiPriority w:val="99"/>
    <w:semiHidden/>
    <w:rsid w:val="001D1B5A"/>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4239">
      <w:marLeft w:val="0"/>
      <w:marRight w:val="0"/>
      <w:marTop w:val="0"/>
      <w:marBottom w:val="0"/>
      <w:divBdr>
        <w:top w:val="none" w:sz="0" w:space="0" w:color="auto"/>
        <w:left w:val="none" w:sz="0" w:space="0" w:color="auto"/>
        <w:bottom w:val="none" w:sz="0" w:space="0" w:color="auto"/>
        <w:right w:val="none" w:sz="0" w:space="0" w:color="auto"/>
      </w:divBdr>
    </w:div>
    <w:div w:id="552544240">
      <w:marLeft w:val="0"/>
      <w:marRight w:val="0"/>
      <w:marTop w:val="0"/>
      <w:marBottom w:val="0"/>
      <w:divBdr>
        <w:top w:val="none" w:sz="0" w:space="0" w:color="auto"/>
        <w:left w:val="none" w:sz="0" w:space="0" w:color="auto"/>
        <w:bottom w:val="none" w:sz="0" w:space="0" w:color="auto"/>
        <w:right w:val="none" w:sz="0" w:space="0" w:color="auto"/>
      </w:divBdr>
    </w:div>
    <w:div w:id="552544241">
      <w:marLeft w:val="0"/>
      <w:marRight w:val="0"/>
      <w:marTop w:val="0"/>
      <w:marBottom w:val="0"/>
      <w:divBdr>
        <w:top w:val="none" w:sz="0" w:space="0" w:color="auto"/>
        <w:left w:val="none" w:sz="0" w:space="0" w:color="auto"/>
        <w:bottom w:val="none" w:sz="0" w:space="0" w:color="auto"/>
        <w:right w:val="none" w:sz="0" w:space="0" w:color="auto"/>
      </w:divBdr>
    </w:div>
    <w:div w:id="552544242">
      <w:marLeft w:val="0"/>
      <w:marRight w:val="0"/>
      <w:marTop w:val="0"/>
      <w:marBottom w:val="0"/>
      <w:divBdr>
        <w:top w:val="none" w:sz="0" w:space="0" w:color="auto"/>
        <w:left w:val="none" w:sz="0" w:space="0" w:color="auto"/>
        <w:bottom w:val="none" w:sz="0" w:space="0" w:color="auto"/>
        <w:right w:val="none" w:sz="0" w:space="0" w:color="auto"/>
      </w:divBdr>
    </w:div>
    <w:div w:id="552544243">
      <w:marLeft w:val="0"/>
      <w:marRight w:val="0"/>
      <w:marTop w:val="0"/>
      <w:marBottom w:val="0"/>
      <w:divBdr>
        <w:top w:val="none" w:sz="0" w:space="0" w:color="auto"/>
        <w:left w:val="none" w:sz="0" w:space="0" w:color="auto"/>
        <w:bottom w:val="none" w:sz="0" w:space="0" w:color="auto"/>
        <w:right w:val="none" w:sz="0" w:space="0" w:color="auto"/>
      </w:divBdr>
    </w:div>
    <w:div w:id="552544244">
      <w:marLeft w:val="0"/>
      <w:marRight w:val="0"/>
      <w:marTop w:val="0"/>
      <w:marBottom w:val="0"/>
      <w:divBdr>
        <w:top w:val="none" w:sz="0" w:space="0" w:color="auto"/>
        <w:left w:val="none" w:sz="0" w:space="0" w:color="auto"/>
        <w:bottom w:val="none" w:sz="0" w:space="0" w:color="auto"/>
        <w:right w:val="none" w:sz="0" w:space="0" w:color="auto"/>
      </w:divBdr>
    </w:div>
    <w:div w:id="552544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bfu.no/nyheter/%C3%A5-se-d%C3%A5rlig-blant-de-b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6125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Protokoll fra sentralstyremøte 04/17</vt:lpstr>
    </vt:vector>
  </TitlesOfParts>
  <Company>Norges Blindeforbund</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fra sentralstyremøte 04/17</dc:title>
  <dc:subject/>
  <dc:creator>Trine-Lise Østlund Blime</dc:creator>
  <cp:keywords/>
  <dc:description/>
  <cp:lastModifiedBy>Trine-Lise Østlund Blime</cp:lastModifiedBy>
  <cp:revision>3</cp:revision>
  <dcterms:created xsi:type="dcterms:W3CDTF">2017-06-14T14:09:00Z</dcterms:created>
  <dcterms:modified xsi:type="dcterms:W3CDTF">2018-04-25T11:03:00Z</dcterms:modified>
</cp:coreProperties>
</file>