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1DD2" w14:textId="1D7DDEA1" w:rsidR="005B7D01" w:rsidRPr="00FF71A8" w:rsidRDefault="006E054A" w:rsidP="005B7D01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F71A8">
        <w:rPr>
          <w:rFonts w:ascii="Calibri" w:hAnsi="Calibri" w:cs="Calibri"/>
          <w:b/>
          <w:bCs/>
          <w:sz w:val="32"/>
          <w:szCs w:val="32"/>
        </w:rPr>
        <w:t xml:space="preserve">Protokoll for sentralstyremøte </w:t>
      </w:r>
      <w:r w:rsidR="005B7D01" w:rsidRPr="00FF71A8">
        <w:rPr>
          <w:rFonts w:ascii="Calibri" w:hAnsi="Calibri" w:cs="Calibri"/>
          <w:b/>
          <w:bCs/>
          <w:sz w:val="32"/>
          <w:szCs w:val="32"/>
        </w:rPr>
        <w:t>02/22</w:t>
      </w:r>
    </w:p>
    <w:p w14:paraId="6B182EC7" w14:textId="4ABFD12C" w:rsidR="006E054A" w:rsidRPr="00FF71A8" w:rsidRDefault="006E054A" w:rsidP="005B7D01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F71A8">
        <w:rPr>
          <w:rFonts w:ascii="Calibri" w:hAnsi="Calibri" w:cs="Calibri"/>
          <w:b/>
          <w:bCs/>
          <w:sz w:val="32"/>
          <w:szCs w:val="32"/>
        </w:rPr>
        <w:t>13.—15. mai</w:t>
      </w:r>
      <w:r w:rsidR="005B7D01" w:rsidRPr="00FF71A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FF71A8">
        <w:rPr>
          <w:rFonts w:ascii="Calibri" w:hAnsi="Calibri" w:cs="Calibri"/>
          <w:b/>
          <w:bCs/>
          <w:sz w:val="32"/>
          <w:szCs w:val="32"/>
        </w:rPr>
        <w:t>Soprveisgata</w:t>
      </w:r>
      <w:proofErr w:type="spellEnd"/>
      <w:r w:rsidRPr="00FF71A8">
        <w:rPr>
          <w:rFonts w:ascii="Calibri" w:hAnsi="Calibri" w:cs="Calibri"/>
          <w:b/>
          <w:bCs/>
          <w:sz w:val="32"/>
          <w:szCs w:val="32"/>
        </w:rPr>
        <w:t xml:space="preserve"> 10, Oslo</w:t>
      </w:r>
    </w:p>
    <w:p w14:paraId="3BC86DEC" w14:textId="77777777" w:rsidR="005B7D01" w:rsidRPr="00FF71A8" w:rsidRDefault="005B7D01" w:rsidP="005B7D01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6F6F571E" w14:textId="132DCC4E" w:rsidR="006E054A" w:rsidRPr="00FF71A8" w:rsidRDefault="006E054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>Til stades:</w:t>
      </w:r>
      <w:r w:rsidRPr="00FF71A8">
        <w:rPr>
          <w:rFonts w:ascii="Calibri" w:hAnsi="Calibri" w:cs="Calibri"/>
        </w:rPr>
        <w:t xml:space="preserve"> </w:t>
      </w:r>
      <w:r w:rsidRPr="00FF71A8">
        <w:rPr>
          <w:rFonts w:ascii="Calibri" w:hAnsi="Calibri" w:cs="Calibri"/>
        </w:rPr>
        <w:tab/>
        <w:t>Leiar: Silje Solvan</w:t>
      </w:r>
      <w:r w:rsidR="005B7D01" w:rsidRPr="00FF71A8">
        <w:rPr>
          <w:rFonts w:ascii="Calibri" w:hAnsi="Calibri" w:cs="Calibri"/>
        </w:rPr>
        <w:t>g</w:t>
      </w:r>
    </w:p>
    <w:p w14:paraId="4B7510B5" w14:textId="7A3CCD10" w:rsidR="006E054A" w:rsidRPr="00FF71A8" w:rsidRDefault="006E054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>Nestleiar: Ingvild Bye</w:t>
      </w:r>
    </w:p>
    <w:p w14:paraId="0993D354" w14:textId="2EA51903" w:rsidR="006E054A" w:rsidRPr="00FF71A8" w:rsidRDefault="006E054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>3. Styremedlem: Tina Sleire Sandvik</w:t>
      </w:r>
    </w:p>
    <w:p w14:paraId="0EBD4469" w14:textId="111CA7C2" w:rsidR="006E054A" w:rsidRPr="00FF71A8" w:rsidRDefault="006E054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 xml:space="preserve">4. Styremedlem: Nora </w:t>
      </w:r>
      <w:proofErr w:type="spellStart"/>
      <w:r w:rsidRPr="00FF71A8">
        <w:rPr>
          <w:rFonts w:ascii="Calibri" w:hAnsi="Calibri" w:cs="Calibri"/>
        </w:rPr>
        <w:t>Sulejmani</w:t>
      </w:r>
      <w:proofErr w:type="spellEnd"/>
    </w:p>
    <w:p w14:paraId="135C8A48" w14:textId="2D45F697" w:rsidR="006E054A" w:rsidRPr="00FF71A8" w:rsidRDefault="006E054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 xml:space="preserve">5. Styremedlem: Katrin </w:t>
      </w:r>
      <w:proofErr w:type="spellStart"/>
      <w:r w:rsidRPr="00FF71A8">
        <w:rPr>
          <w:rFonts w:ascii="Calibri" w:hAnsi="Calibri" w:cs="Calibri"/>
        </w:rPr>
        <w:t>Kvæl</w:t>
      </w:r>
      <w:proofErr w:type="spellEnd"/>
      <w:r w:rsidRPr="00FF71A8">
        <w:rPr>
          <w:rFonts w:ascii="Calibri" w:hAnsi="Calibri" w:cs="Calibri"/>
        </w:rPr>
        <w:t xml:space="preserve"> Hasselberg</w:t>
      </w:r>
    </w:p>
    <w:p w14:paraId="7011D073" w14:textId="3D6910A7" w:rsidR="006E054A" w:rsidRPr="00FF71A8" w:rsidRDefault="006E054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>1. Vara: William Skauen</w:t>
      </w:r>
    </w:p>
    <w:p w14:paraId="02B0B109" w14:textId="5A693C92" w:rsidR="006E054A" w:rsidRPr="00FF71A8" w:rsidRDefault="006E054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</w:r>
      <w:r w:rsidR="00271C1D" w:rsidRPr="00FF71A8">
        <w:rPr>
          <w:rFonts w:ascii="Calibri" w:hAnsi="Calibri" w:cs="Calibri"/>
        </w:rPr>
        <w:t>2. Vara: Henning Knudsen</w:t>
      </w:r>
    </w:p>
    <w:p w14:paraId="12459C9C" w14:textId="3B42D508" w:rsidR="00271C1D" w:rsidRPr="00FF71A8" w:rsidRDefault="00271C1D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>Frå Tryggleiksgruppa</w:t>
      </w:r>
      <w:r w:rsidR="005B7D01" w:rsidRPr="00FF71A8">
        <w:rPr>
          <w:rFonts w:ascii="Calibri" w:hAnsi="Calibri" w:cs="Calibri"/>
        </w:rPr>
        <w:t xml:space="preserve"> – deltok på SAK </w:t>
      </w:r>
      <w:r w:rsidR="00327E91" w:rsidRPr="00FF71A8">
        <w:rPr>
          <w:rFonts w:ascii="Calibri" w:hAnsi="Calibri" w:cs="Calibri"/>
        </w:rPr>
        <w:t>03</w:t>
      </w:r>
      <w:r w:rsidR="00B61245" w:rsidRPr="00FF71A8">
        <w:rPr>
          <w:rFonts w:ascii="Calibri" w:hAnsi="Calibri" w:cs="Calibri"/>
        </w:rPr>
        <w:t>4</w:t>
      </w:r>
      <w:r w:rsidR="00327E91" w:rsidRPr="00FF71A8">
        <w:rPr>
          <w:rFonts w:ascii="Calibri" w:hAnsi="Calibri" w:cs="Calibri"/>
        </w:rPr>
        <w:t>/22</w:t>
      </w:r>
      <w:r w:rsidRPr="00FF71A8">
        <w:rPr>
          <w:rFonts w:ascii="Calibri" w:hAnsi="Calibri" w:cs="Calibri"/>
        </w:rPr>
        <w:t xml:space="preserve">: </w:t>
      </w:r>
    </w:p>
    <w:p w14:paraId="5EDFEE9D" w14:textId="324D3D0C" w:rsidR="005B7D01" w:rsidRPr="00FF71A8" w:rsidRDefault="005B7D01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>Koordinator – Eivind Knudsen</w:t>
      </w:r>
    </w:p>
    <w:p w14:paraId="582BB6C5" w14:textId="631FE2A2" w:rsidR="005B7D01" w:rsidRPr="00FF71A8" w:rsidRDefault="005B7D01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 xml:space="preserve">Jørgen </w:t>
      </w:r>
      <w:proofErr w:type="spellStart"/>
      <w:r w:rsidRPr="00FF71A8">
        <w:rPr>
          <w:rFonts w:ascii="Calibri" w:hAnsi="Calibri" w:cs="Calibri"/>
        </w:rPr>
        <w:t>Støttum</w:t>
      </w:r>
      <w:proofErr w:type="spellEnd"/>
    </w:p>
    <w:p w14:paraId="594642B5" w14:textId="4E4D3239" w:rsidR="005B7D01" w:rsidRPr="00FF71A8" w:rsidRDefault="005B7D01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 xml:space="preserve">Tonje M. </w:t>
      </w:r>
      <w:proofErr w:type="spellStart"/>
      <w:r w:rsidRPr="00FF71A8">
        <w:rPr>
          <w:rFonts w:ascii="Calibri" w:hAnsi="Calibri" w:cs="Calibri"/>
        </w:rPr>
        <w:t>Tørnby</w:t>
      </w:r>
      <w:proofErr w:type="spellEnd"/>
    </w:p>
    <w:p w14:paraId="028C9405" w14:textId="50E58450" w:rsidR="005B7D01" w:rsidRPr="00FF71A8" w:rsidRDefault="005B7D01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  <w:t>Arild Rødland</w:t>
      </w:r>
    </w:p>
    <w:p w14:paraId="584B8418" w14:textId="44D5EC5A" w:rsidR="00271C1D" w:rsidRPr="00FF71A8" w:rsidRDefault="005B7D01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ab/>
      </w:r>
      <w:r w:rsidRPr="00FF71A8">
        <w:rPr>
          <w:rFonts w:ascii="Calibri" w:hAnsi="Calibri" w:cs="Calibri"/>
        </w:rPr>
        <w:tab/>
      </w:r>
      <w:r w:rsidR="003F711D" w:rsidRPr="00FF71A8">
        <w:rPr>
          <w:rFonts w:ascii="Calibri" w:hAnsi="Calibri" w:cs="Calibri"/>
        </w:rPr>
        <w:t xml:space="preserve">Melissa Amundsen </w:t>
      </w:r>
      <w:proofErr w:type="spellStart"/>
      <w:r w:rsidR="003F711D" w:rsidRPr="00FF71A8">
        <w:rPr>
          <w:rFonts w:ascii="Calibri" w:hAnsi="Calibri" w:cs="Calibri"/>
        </w:rPr>
        <w:t>Schulte</w:t>
      </w:r>
      <w:proofErr w:type="spellEnd"/>
    </w:p>
    <w:p w14:paraId="5EBB3790" w14:textId="4F4F83E6" w:rsidR="00271C1D" w:rsidRPr="00FF71A8" w:rsidRDefault="00271C1D" w:rsidP="005B7D01">
      <w:pPr>
        <w:spacing w:line="360" w:lineRule="auto"/>
        <w:rPr>
          <w:rFonts w:ascii="Calibri" w:hAnsi="Calibri" w:cs="Calibri"/>
        </w:rPr>
      </w:pPr>
    </w:p>
    <w:p w14:paraId="388400AC" w14:textId="7FD1DAE5" w:rsidR="00271C1D" w:rsidRPr="00FF71A8" w:rsidRDefault="00271C1D" w:rsidP="005B7D01">
      <w:pPr>
        <w:spacing w:line="360" w:lineRule="auto"/>
        <w:rPr>
          <w:rFonts w:ascii="Calibri" w:hAnsi="Calibri" w:cs="Calibri"/>
          <w:b/>
          <w:bCs/>
        </w:rPr>
      </w:pPr>
      <w:r w:rsidRPr="00FF71A8">
        <w:rPr>
          <w:rFonts w:ascii="Calibri" w:hAnsi="Calibri" w:cs="Calibri"/>
          <w:b/>
          <w:bCs/>
        </w:rPr>
        <w:t xml:space="preserve">Tidspunkt for møtet: </w:t>
      </w:r>
    </w:p>
    <w:p w14:paraId="30C78F4F" w14:textId="01E4F051" w:rsidR="00271C1D" w:rsidRPr="00FF71A8" w:rsidRDefault="00271C1D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Fredag: 1</w:t>
      </w:r>
      <w:r w:rsidR="00B30F86" w:rsidRPr="00FF71A8">
        <w:rPr>
          <w:rFonts w:ascii="Calibri" w:hAnsi="Calibri" w:cs="Calibri"/>
        </w:rPr>
        <w:t>8</w:t>
      </w:r>
      <w:r w:rsidRPr="00FF71A8">
        <w:rPr>
          <w:rFonts w:ascii="Calibri" w:hAnsi="Calibri" w:cs="Calibri"/>
        </w:rPr>
        <w:t>.</w:t>
      </w:r>
      <w:r w:rsidR="00B30F86" w:rsidRPr="00FF71A8">
        <w:rPr>
          <w:rFonts w:ascii="Calibri" w:hAnsi="Calibri" w:cs="Calibri"/>
        </w:rPr>
        <w:t>10</w:t>
      </w:r>
      <w:r w:rsidRPr="00FF71A8">
        <w:rPr>
          <w:rFonts w:ascii="Calibri" w:hAnsi="Calibri" w:cs="Calibri"/>
        </w:rPr>
        <w:t>-</w:t>
      </w:r>
      <w:r w:rsidR="00D2335F" w:rsidRPr="00FF71A8">
        <w:rPr>
          <w:rFonts w:ascii="Calibri" w:hAnsi="Calibri" w:cs="Calibri"/>
        </w:rPr>
        <w:t>20.15</w:t>
      </w:r>
    </w:p>
    <w:p w14:paraId="497C1B5E" w14:textId="36103058" w:rsidR="00271C1D" w:rsidRPr="00FF71A8" w:rsidRDefault="00271C1D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Laurdag: </w:t>
      </w:r>
      <w:r w:rsidR="004D560F" w:rsidRPr="00FF71A8">
        <w:rPr>
          <w:rFonts w:ascii="Calibri" w:hAnsi="Calibri" w:cs="Calibri"/>
        </w:rPr>
        <w:t>10</w:t>
      </w:r>
      <w:r w:rsidRPr="00FF71A8">
        <w:rPr>
          <w:rFonts w:ascii="Calibri" w:hAnsi="Calibri" w:cs="Calibri"/>
        </w:rPr>
        <w:t>.</w:t>
      </w:r>
      <w:r w:rsidR="004D560F" w:rsidRPr="00FF71A8">
        <w:rPr>
          <w:rFonts w:ascii="Calibri" w:hAnsi="Calibri" w:cs="Calibri"/>
        </w:rPr>
        <w:t>15-</w:t>
      </w:r>
      <w:r w:rsidR="00CC5696" w:rsidRPr="00FF71A8">
        <w:rPr>
          <w:rFonts w:ascii="Calibri" w:hAnsi="Calibri" w:cs="Calibri"/>
        </w:rPr>
        <w:t>17.30</w:t>
      </w:r>
    </w:p>
    <w:p w14:paraId="7FF3B357" w14:textId="0143E418" w:rsidR="00271C1D" w:rsidRPr="00FF71A8" w:rsidRDefault="00271C1D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Søndag: </w:t>
      </w:r>
      <w:r w:rsidR="00C7626C" w:rsidRPr="00FF71A8">
        <w:rPr>
          <w:rFonts w:ascii="Calibri" w:hAnsi="Calibri" w:cs="Calibri"/>
        </w:rPr>
        <w:t>10</w:t>
      </w:r>
      <w:r w:rsidRPr="00FF71A8">
        <w:rPr>
          <w:rFonts w:ascii="Calibri" w:hAnsi="Calibri" w:cs="Calibri"/>
        </w:rPr>
        <w:t>.</w:t>
      </w:r>
      <w:r w:rsidR="00C7626C" w:rsidRPr="00FF71A8">
        <w:rPr>
          <w:rFonts w:ascii="Calibri" w:hAnsi="Calibri" w:cs="Calibri"/>
        </w:rPr>
        <w:t>25-</w:t>
      </w:r>
      <w:r w:rsidR="00DF5D1E" w:rsidRPr="00FF71A8">
        <w:rPr>
          <w:rFonts w:ascii="Calibri" w:hAnsi="Calibri" w:cs="Calibri"/>
        </w:rPr>
        <w:t>13.00</w:t>
      </w:r>
    </w:p>
    <w:p w14:paraId="36A58EFA" w14:textId="197E17A2" w:rsidR="00271C1D" w:rsidRPr="00FF71A8" w:rsidRDefault="00271C1D" w:rsidP="005B7D01">
      <w:pPr>
        <w:spacing w:line="360" w:lineRule="auto"/>
        <w:rPr>
          <w:rFonts w:ascii="Calibri" w:hAnsi="Calibri" w:cs="Calibr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nn-NO" w:eastAsia="en-US"/>
        </w:rPr>
        <w:id w:val="-15294898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414BC1" w14:textId="6F038E30" w:rsidR="00CD5AEE" w:rsidRPr="00FF71A8" w:rsidRDefault="00CD5AEE">
          <w:pPr>
            <w:pStyle w:val="Overskriftforinnholdsfortegnelse"/>
            <w:rPr>
              <w:sz w:val="24"/>
              <w:szCs w:val="24"/>
            </w:rPr>
          </w:pPr>
          <w:r w:rsidRPr="00FF71A8">
            <w:rPr>
              <w:sz w:val="24"/>
              <w:szCs w:val="24"/>
            </w:rPr>
            <w:t>Innholdsfortegnelse</w:t>
          </w:r>
        </w:p>
        <w:p w14:paraId="1C327350" w14:textId="3D5960DF" w:rsidR="00616ECF" w:rsidRDefault="00CD5AEE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r w:rsidRPr="00FF71A8">
            <w:rPr>
              <w:b w:val="0"/>
              <w:bCs w:val="0"/>
              <w:sz w:val="24"/>
              <w:szCs w:val="24"/>
            </w:rPr>
            <w:fldChar w:fldCharType="begin"/>
          </w:r>
          <w:r w:rsidRPr="00FF71A8">
            <w:rPr>
              <w:sz w:val="24"/>
              <w:szCs w:val="24"/>
            </w:rPr>
            <w:instrText>TOC \o "1-3" \h \z \u</w:instrText>
          </w:r>
          <w:r w:rsidRPr="00FF71A8">
            <w:rPr>
              <w:b w:val="0"/>
              <w:bCs w:val="0"/>
              <w:sz w:val="24"/>
              <w:szCs w:val="24"/>
            </w:rPr>
            <w:fldChar w:fldCharType="separate"/>
          </w:r>
          <w:hyperlink w:anchor="_Toc109139642" w:history="1">
            <w:r w:rsidR="00616ECF" w:rsidRPr="00C53BB8">
              <w:rPr>
                <w:rStyle w:val="Hyperkobling"/>
                <w:noProof/>
              </w:rPr>
              <w:t>SAK 029/22 Godkjenning av innkalling og saksliste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_Toc109139642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3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567E72BE" w14:textId="47146474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43" w:history="1">
            <w:r w:rsidR="00616ECF" w:rsidRPr="00C53BB8">
              <w:rPr>
                <w:rStyle w:val="Hyperkobling"/>
                <w:noProof/>
              </w:rPr>
              <w:t>SAK 030/22 Orienteringar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_Toc109139643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3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4C04C315" w14:textId="2E9B9208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44" w:history="1">
            <w:r w:rsidR="00616ECF" w:rsidRPr="00C53BB8">
              <w:rPr>
                <w:rStyle w:val="Hyperkobling"/>
                <w:noProof/>
              </w:rPr>
              <w:t>a)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Interessepolitisk utvalshelg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_Toc109139644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3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6DBCD138" w14:textId="45839FDF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45" w:history="1">
            <w:r w:rsidR="00616ECF" w:rsidRPr="00C53BB8">
              <w:rPr>
                <w:rStyle w:val="Hyperkobling"/>
                <w:noProof/>
              </w:rPr>
              <w:t>b)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Samarbeidet med Munch-museet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_Toc109139645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3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7FB35451" w14:textId="4758DC57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46" w:history="1">
            <w:r w:rsidR="00616ECF" w:rsidRPr="00C53BB8">
              <w:rPr>
                <w:rStyle w:val="Hyperkobling"/>
                <w:noProof/>
              </w:rPr>
              <w:t>c)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Barne- og ungdomstinget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_Toc109139646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3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1DB694C0" w14:textId="7401B1CB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47" w:history="1">
            <w:r w:rsidR="00616ECF" w:rsidRPr="00C53BB8">
              <w:rPr>
                <w:rStyle w:val="Hyperkobling"/>
                <w:noProof/>
              </w:rPr>
              <w:t>d)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Universelt utforma læremidlar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_Toc109139647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3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0753DD4" w14:textId="0B262380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48" w:history="1">
            <w:r w:rsidR="00616ECF" w:rsidRPr="00C53BB8">
              <w:rPr>
                <w:rStyle w:val="Hyperkobling"/>
                <w:noProof/>
              </w:rPr>
              <w:t>e)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Kvartalsmøte med NBF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_Toc109139648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4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2CD1AAB6" w14:textId="79ED1E4B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49" w:history="1">
            <w:r w:rsidR="00616ECF" w:rsidRPr="00C53BB8">
              <w:rPr>
                <w:rStyle w:val="Hyperkobling"/>
                <w:noProof/>
              </w:rPr>
              <w:t>f)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Nasjonalt senter for sansetap og psykisk helse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_Toc109139649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4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28EC08B" w14:textId="260702B7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50" w:history="1">
            <w:r w:rsidR="00616ECF" w:rsidRPr="00C53BB8">
              <w:rPr>
                <w:rStyle w:val="Hyperkobling"/>
                <w:noProof/>
              </w:rPr>
              <w:t>g)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Foreldreutvalet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_Toc109139650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4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397D4ADB" w14:textId="23205EF9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51" w:history="1">
            <w:r w:rsidR="00616ECF" w:rsidRPr="00C53BB8">
              <w:rPr>
                <w:rStyle w:val="Hyperkobling"/>
                <w:noProof/>
              </w:rPr>
              <w:t>h)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Norges Blindeforbunds landsstyremøte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_Toc109139651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4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16AD9828" w14:textId="6C40B9AF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52" w:history="1">
            <w:r w:rsidR="00616ECF" w:rsidRPr="00C53BB8">
              <w:rPr>
                <w:rStyle w:val="Hyperkobling"/>
                <w:noProof/>
              </w:rPr>
              <w:t>SAK 031/22 Økonomi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_Toc109139652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4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1CB2E823" w14:textId="229DED38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53" w:history="1">
            <w:r w:rsidR="00616ECF" w:rsidRPr="00C53BB8">
              <w:rPr>
                <w:rStyle w:val="Hyperkobling"/>
                <w:noProof/>
              </w:rPr>
              <w:t>SAK 032/22 Målplan 2020-2022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_Toc109139653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4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168043A2" w14:textId="04E9333B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54" w:history="1">
            <w:r w:rsidR="00616ECF" w:rsidRPr="00C53BB8">
              <w:rPr>
                <w:rStyle w:val="Hyperkobling"/>
                <w:noProof/>
              </w:rPr>
              <w:t>SAK 033/22 Målplan 2022-2024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_Toc109139654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4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51AF6B2D" w14:textId="762B279F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55" w:history="1">
            <w:r w:rsidR="00616ECF" w:rsidRPr="00C53BB8">
              <w:rPr>
                <w:rStyle w:val="Hyperkobling"/>
                <w:noProof/>
              </w:rPr>
              <w:t>SAK 034/22 Tryggleiksgruppa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_Toc109139655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5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51AF8892" w14:textId="59D5945F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56" w:history="1">
            <w:r w:rsidR="00616ECF" w:rsidRPr="00C53BB8">
              <w:rPr>
                <w:rStyle w:val="Hyperkobling"/>
                <w:noProof/>
              </w:rPr>
              <w:t>a)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Retningslinjer for bruk av personleg ledsagar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_Toc109139656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5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5617201B" w14:textId="7F00C99B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57" w:history="1">
            <w:r w:rsidR="00616ECF" w:rsidRPr="00C53BB8">
              <w:rPr>
                <w:rStyle w:val="Hyperkobling"/>
                <w:noProof/>
              </w:rPr>
              <w:t>b)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Når nokon har bar behov for personleg ledsagar, men ikkje har med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_Toc109139657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5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50378832" w14:textId="3AFFAC8C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58" w:history="1">
            <w:r w:rsidR="00616ECF" w:rsidRPr="00C53BB8">
              <w:rPr>
                <w:rStyle w:val="Hyperkobling"/>
                <w:noProof/>
              </w:rPr>
              <w:t>c)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Oversikt over kven frå Tryggleiksgruppa som deltek på sentrale og regionale arrangement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_Toc109139658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5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7D70BE93" w14:textId="5D65760F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59" w:history="1">
            <w:r w:rsidR="00616ECF" w:rsidRPr="00C53BB8">
              <w:rPr>
                <w:rStyle w:val="Hyperkobling"/>
                <w:noProof/>
              </w:rPr>
              <w:t>d)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Medlemsundersøking om Tryggleiksgruppa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_Toc109139659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5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694C1A7D" w14:textId="3FF653A2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60" w:history="1">
            <w:r w:rsidR="00616ECF" w:rsidRPr="00C53BB8">
              <w:rPr>
                <w:rStyle w:val="Hyperkobling"/>
                <w:noProof/>
              </w:rPr>
              <w:t>e)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Romfordeling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_Toc109139660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6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27A12ED0" w14:textId="69A125FB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61" w:history="1">
            <w:r w:rsidR="00616ECF" w:rsidRPr="00C53BB8">
              <w:rPr>
                <w:rStyle w:val="Hyperkobling"/>
                <w:noProof/>
              </w:rPr>
              <w:t>f)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Varslingsutvalet og varslingsplakaten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_Toc109139661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6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6D8DAFA3" w14:textId="724A4281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62" w:history="1">
            <w:r w:rsidR="00616ECF" w:rsidRPr="00C53BB8">
              <w:rPr>
                <w:rStyle w:val="Hyperkobling"/>
                <w:noProof/>
              </w:rPr>
              <w:t>g)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Gjennomgang av dokument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_Toc109139662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6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6F97E464" w14:textId="13DF8C63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63" w:history="1">
            <w:r w:rsidR="00616ECF" w:rsidRPr="00C53BB8">
              <w:rPr>
                <w:rStyle w:val="Hyperkobling"/>
                <w:noProof/>
              </w:rPr>
              <w:t>SAK 035/22 Betaling av Tryggleiksgruppehonorar og reisekostnader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_Toc109139663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6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3121CAFD" w14:textId="21E3FA91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64" w:history="1">
            <w:r w:rsidR="00616ECF" w:rsidRPr="00C53BB8">
              <w:rPr>
                <w:rStyle w:val="Hyperkobling"/>
                <w:noProof/>
              </w:rPr>
              <w:t>SAK 036/22 Regionane rundt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_Toc109139664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7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78750CB8" w14:textId="51884F95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65" w:history="1">
            <w:r w:rsidR="00616ECF" w:rsidRPr="00C53BB8">
              <w:rPr>
                <w:rStyle w:val="Hyperkobling"/>
                <w:noProof/>
              </w:rPr>
              <w:t>a)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Region Aust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_Toc109139665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7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3D75F39E" w14:textId="1E7B46A8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66" w:history="1">
            <w:r w:rsidR="00616ECF" w:rsidRPr="00C53BB8">
              <w:rPr>
                <w:rStyle w:val="Hyperkobling"/>
                <w:noProof/>
              </w:rPr>
              <w:t>b)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Region HedOpp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_Toc109139666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7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710FC924" w14:textId="4636405C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67" w:history="1">
            <w:r w:rsidR="00616ECF" w:rsidRPr="00C53BB8">
              <w:rPr>
                <w:rStyle w:val="Hyperkobling"/>
                <w:noProof/>
              </w:rPr>
              <w:t>c)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Region Midt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_Toc109139667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7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5A454A1" w14:textId="40335C78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68" w:history="1">
            <w:r w:rsidR="00616ECF" w:rsidRPr="00C53BB8">
              <w:rPr>
                <w:rStyle w:val="Hyperkobling"/>
                <w:noProof/>
              </w:rPr>
              <w:t>d)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Region Nord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_Toc109139668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7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C4F635B" w14:textId="4C817318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69" w:history="1">
            <w:r w:rsidR="00616ECF" w:rsidRPr="00C53BB8">
              <w:rPr>
                <w:rStyle w:val="Hyperkobling"/>
                <w:noProof/>
              </w:rPr>
              <w:t>e)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Region Sør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_Toc109139669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7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5CA35CBE" w14:textId="1D9B9463" w:rsidR="00616ECF" w:rsidRDefault="00000000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109139670" w:history="1">
            <w:r w:rsidR="00616ECF" w:rsidRPr="00C53BB8">
              <w:rPr>
                <w:rStyle w:val="Hyperkobling"/>
                <w:noProof/>
              </w:rPr>
              <w:t>f)</w:t>
            </w:r>
            <w:r w:rsidR="00616EC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616ECF" w:rsidRPr="00C53BB8">
              <w:rPr>
                <w:rStyle w:val="Hyperkobling"/>
                <w:noProof/>
              </w:rPr>
              <w:t>Region Vest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_Toc109139670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7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229D831" w14:textId="32EC6234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1" w:history="1">
            <w:r w:rsidR="00616ECF" w:rsidRPr="00C53BB8">
              <w:rPr>
                <w:rStyle w:val="Hyperkobling"/>
                <w:noProof/>
              </w:rPr>
              <w:t>SAK 037/22 Kontoret rundt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_Toc109139671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8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1A578A3F" w14:textId="7B65C1B2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2" w:history="1">
            <w:r w:rsidR="00616ECF" w:rsidRPr="00C53BB8">
              <w:rPr>
                <w:rStyle w:val="Hyperkobling"/>
                <w:noProof/>
              </w:rPr>
              <w:t>SAK 038/22 Annsetting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_Toc109139672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8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2B5F6071" w14:textId="35FDEB72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3" w:history="1">
            <w:r w:rsidR="00616ECF" w:rsidRPr="00C53BB8">
              <w:rPr>
                <w:rStyle w:val="Hyperkobling"/>
                <w:noProof/>
              </w:rPr>
              <w:t>SAK 039/22 Budsjett 2023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_Toc109139673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8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5039975" w14:textId="70A616F6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4" w:history="1">
            <w:r w:rsidR="00616ECF" w:rsidRPr="00C53BB8">
              <w:rPr>
                <w:rStyle w:val="Hyperkobling"/>
                <w:noProof/>
              </w:rPr>
              <w:t>SAK 040/22 Eksterne prosjekt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_Toc109139674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8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7622DF23" w14:textId="196D03BD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5" w:history="1">
            <w:r w:rsidR="00616ECF" w:rsidRPr="00C53BB8">
              <w:rPr>
                <w:rStyle w:val="Hyperkobling"/>
                <w:noProof/>
              </w:rPr>
              <w:t>SAK 041/22 Rekruttering på Blindeforbundet sine sommarleirar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_Toc109139675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8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32D7466A" w14:textId="3924C94D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6" w:history="1">
            <w:r w:rsidR="00616ECF" w:rsidRPr="00C53BB8">
              <w:rPr>
                <w:rStyle w:val="Hyperkobling"/>
                <w:noProof/>
              </w:rPr>
              <w:t>SAK 042/22 Stand i Tøyen-parken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_Toc109139676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9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7B51E5D" w14:textId="5AD86AA2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7" w:history="1">
            <w:r w:rsidR="00616ECF" w:rsidRPr="00C53BB8">
              <w:rPr>
                <w:rStyle w:val="Hyperkobling"/>
                <w:noProof/>
              </w:rPr>
              <w:t>SAK 043/22 Grafisk profil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_Toc109139677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9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4A5A7EB2" w14:textId="683307ED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8" w:history="1">
            <w:r w:rsidR="00616ECF" w:rsidRPr="00C53BB8">
              <w:rPr>
                <w:rStyle w:val="Hyperkobling"/>
                <w:noProof/>
              </w:rPr>
              <w:t>sAK 044/22 Kommunikasjon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_Toc109139678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9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CBB5340" w14:textId="0379BDDC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79" w:history="1">
            <w:r w:rsidR="00616ECF" w:rsidRPr="00C53BB8">
              <w:rPr>
                <w:rStyle w:val="Hyperkobling"/>
                <w:noProof/>
              </w:rPr>
              <w:t>SAK 045/22 Interessepolitisk arbeid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_Toc109139679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9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97576E6" w14:textId="0F887578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0" w:history="1">
            <w:r w:rsidR="00616ECF" w:rsidRPr="00C53BB8">
              <w:rPr>
                <w:rStyle w:val="Hyperkobling"/>
                <w:noProof/>
              </w:rPr>
              <w:t>SAK 046/22 Internasjonalt arbeid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_Toc109139680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9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7A5F1551" w14:textId="35749783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1" w:history="1">
            <w:r w:rsidR="00616ECF" w:rsidRPr="00C53BB8">
              <w:rPr>
                <w:rStyle w:val="Hyperkobling"/>
                <w:noProof/>
              </w:rPr>
              <w:t>SAK 047/22 Tillitsvaldkonferansen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_Toc109139681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10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2CC1B45F" w14:textId="247588F6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2" w:history="1">
            <w:r w:rsidR="00616ECF" w:rsidRPr="00C53BB8">
              <w:rPr>
                <w:rStyle w:val="Hyperkobling"/>
                <w:noProof/>
              </w:rPr>
              <w:t>SAK 048/22 Dansekurs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_Toc109139682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10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1E316260" w14:textId="1BC63B8A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3" w:history="1">
            <w:r w:rsidR="00616ECF" w:rsidRPr="00C53BB8">
              <w:rPr>
                <w:rStyle w:val="Hyperkobling"/>
                <w:noProof/>
              </w:rPr>
              <w:t>SAK 049/22 Landsmøte 2022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_Toc109139683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10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6797C9C0" w14:textId="729C8333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4" w:history="1">
            <w:r w:rsidR="00616ECF" w:rsidRPr="00C53BB8">
              <w:rPr>
                <w:rStyle w:val="Hyperkobling"/>
                <w:noProof/>
              </w:rPr>
              <w:t>SAK 050/22 Goalballturnering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_Toc109139684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11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4523B287" w14:textId="3EE8BC6F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5" w:history="1">
            <w:r w:rsidR="00616ECF" w:rsidRPr="00C53BB8">
              <w:rPr>
                <w:rStyle w:val="Hyperkobling"/>
                <w:noProof/>
              </w:rPr>
              <w:t>SAK 051/22 NBfU-konferansen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_Toc109139685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11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0584AE7A" w14:textId="24197B29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6" w:history="1">
            <w:r w:rsidR="00616ECF" w:rsidRPr="00C53BB8">
              <w:rPr>
                <w:rStyle w:val="Hyperkobling"/>
                <w:noProof/>
              </w:rPr>
              <w:t>SAK 052/22 Skulering av økonomiansvarleg i regionane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_Toc109139686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11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4E263218" w14:textId="005360E0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7" w:history="1">
            <w:r w:rsidR="00616ECF" w:rsidRPr="00C53BB8">
              <w:rPr>
                <w:rStyle w:val="Hyperkobling"/>
                <w:noProof/>
              </w:rPr>
              <w:t>SAK 053/22 Discord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_Toc109139687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11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2A5CB044" w14:textId="10044D70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8" w:history="1">
            <w:r w:rsidR="00616ECF" w:rsidRPr="00C53BB8">
              <w:rPr>
                <w:rStyle w:val="Hyperkobling"/>
                <w:noProof/>
              </w:rPr>
              <w:t>SAK 054/22 Universell utforming på Sandvika Storsenter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_Toc109139688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12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40E2E99C" w14:textId="17A63977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89" w:history="1">
            <w:r w:rsidR="00616ECF" w:rsidRPr="00C53BB8">
              <w:rPr>
                <w:rStyle w:val="Hyperkobling"/>
                <w:noProof/>
              </w:rPr>
              <w:t>SAK 055/22 Prosjekt med EBU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_Toc109139689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12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5C28D565" w14:textId="2AD4AC16" w:rsidR="00616ECF" w:rsidRDefault="00000000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109139690" w:history="1">
            <w:r w:rsidR="00616ECF" w:rsidRPr="00C53BB8">
              <w:rPr>
                <w:rStyle w:val="Hyperkobling"/>
                <w:noProof/>
              </w:rPr>
              <w:t>SAK 056/22 Neste sentralstyremøte</w:t>
            </w:r>
            <w:r w:rsidR="00616ECF">
              <w:rPr>
                <w:noProof/>
                <w:webHidden/>
              </w:rPr>
              <w:tab/>
            </w:r>
            <w:r w:rsidR="00616ECF">
              <w:rPr>
                <w:noProof/>
                <w:webHidden/>
              </w:rPr>
              <w:fldChar w:fldCharType="begin"/>
            </w:r>
            <w:r w:rsidR="00616ECF">
              <w:rPr>
                <w:noProof/>
                <w:webHidden/>
              </w:rPr>
              <w:instrText xml:space="preserve"> PAGEREF _Toc109139690 \h </w:instrText>
            </w:r>
            <w:r w:rsidR="00616ECF">
              <w:rPr>
                <w:noProof/>
                <w:webHidden/>
              </w:rPr>
            </w:r>
            <w:r w:rsidR="00616ECF">
              <w:rPr>
                <w:noProof/>
                <w:webHidden/>
              </w:rPr>
              <w:fldChar w:fldCharType="separate"/>
            </w:r>
            <w:r w:rsidR="00616ECF">
              <w:rPr>
                <w:noProof/>
                <w:webHidden/>
              </w:rPr>
              <w:t>12</w:t>
            </w:r>
            <w:r w:rsidR="00616ECF">
              <w:rPr>
                <w:noProof/>
                <w:webHidden/>
              </w:rPr>
              <w:fldChar w:fldCharType="end"/>
            </w:r>
          </w:hyperlink>
        </w:p>
        <w:p w14:paraId="6E03F8A9" w14:textId="258F67B9" w:rsidR="00CD5AEE" w:rsidRPr="00FF71A8" w:rsidRDefault="00CD5AEE">
          <w:r w:rsidRPr="00FF71A8">
            <w:rPr>
              <w:b/>
              <w:bCs/>
              <w:noProof/>
            </w:rPr>
            <w:fldChar w:fldCharType="end"/>
          </w:r>
        </w:p>
      </w:sdtContent>
    </w:sdt>
    <w:p w14:paraId="155D51A9" w14:textId="77777777" w:rsidR="00CD5AEE" w:rsidRPr="00FF71A8" w:rsidRDefault="00CD5AEE" w:rsidP="005B7D01">
      <w:pPr>
        <w:spacing w:line="360" w:lineRule="auto"/>
        <w:rPr>
          <w:rFonts w:ascii="Calibri" w:hAnsi="Calibri" w:cs="Calibri"/>
        </w:rPr>
      </w:pPr>
    </w:p>
    <w:p w14:paraId="08702F73" w14:textId="7DEFC00D" w:rsidR="00271C1D" w:rsidRPr="00211B01" w:rsidRDefault="00271C1D" w:rsidP="00211B01">
      <w:pPr>
        <w:pStyle w:val="Overskrift1"/>
      </w:pPr>
      <w:bookmarkStart w:id="0" w:name="_Toc109139642"/>
      <w:r w:rsidRPr="00211B01">
        <w:t xml:space="preserve">SAK 029/22 </w:t>
      </w:r>
      <w:r w:rsidR="00156C58" w:rsidRPr="00211B01">
        <w:t xml:space="preserve">Godkjenning av </w:t>
      </w:r>
      <w:r w:rsidR="00CD5AEE" w:rsidRPr="00211B01">
        <w:t xml:space="preserve">innkalling og </w:t>
      </w:r>
      <w:r w:rsidR="00156C58" w:rsidRPr="00211B01">
        <w:t>saksliste</w:t>
      </w:r>
      <w:bookmarkEnd w:id="0"/>
    </w:p>
    <w:p w14:paraId="4E0D8FEE" w14:textId="71A7B64B" w:rsidR="00796EF5" w:rsidRPr="00FF71A8" w:rsidRDefault="00796EF5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>Vedtak:</w:t>
      </w:r>
      <w:r w:rsidRPr="00FF71A8">
        <w:rPr>
          <w:rFonts w:ascii="Calibri" w:hAnsi="Calibri" w:cs="Calibri"/>
        </w:rPr>
        <w:t xml:space="preserve"> Innkalling og saksliste er godkjend. </w:t>
      </w:r>
    </w:p>
    <w:p w14:paraId="2475F383" w14:textId="77777777" w:rsidR="00796EF5" w:rsidRPr="00FF71A8" w:rsidRDefault="00796EF5" w:rsidP="005B7D01">
      <w:pPr>
        <w:spacing w:line="360" w:lineRule="auto"/>
        <w:rPr>
          <w:rFonts w:ascii="Calibri" w:hAnsi="Calibri" w:cs="Calibri"/>
        </w:rPr>
      </w:pPr>
    </w:p>
    <w:p w14:paraId="5B75E2FD" w14:textId="65CDDF12" w:rsidR="00156C58" w:rsidRPr="00FF71A8" w:rsidRDefault="00156C58" w:rsidP="00FF71A8">
      <w:pPr>
        <w:pStyle w:val="Overskrift1"/>
      </w:pPr>
      <w:bookmarkStart w:id="1" w:name="_Toc109139643"/>
      <w:r w:rsidRPr="00FF71A8">
        <w:t>SAK 030/22 Orienteringar</w:t>
      </w:r>
      <w:bookmarkEnd w:id="1"/>
    </w:p>
    <w:p w14:paraId="25F38FE8" w14:textId="155525D6" w:rsidR="00C30DD4" w:rsidRPr="00FF71A8" w:rsidRDefault="00C30DD4" w:rsidP="00F15BDA">
      <w:pPr>
        <w:pStyle w:val="Overskrift2"/>
        <w:numPr>
          <w:ilvl w:val="0"/>
          <w:numId w:val="6"/>
        </w:numPr>
        <w:rPr>
          <w:sz w:val="24"/>
          <w:szCs w:val="24"/>
        </w:rPr>
      </w:pPr>
      <w:bookmarkStart w:id="2" w:name="_Toc109139644"/>
      <w:r w:rsidRPr="00FF71A8">
        <w:rPr>
          <w:sz w:val="24"/>
          <w:szCs w:val="24"/>
        </w:rPr>
        <w:t>Interessepolitisk utvalshelg</w:t>
      </w:r>
      <w:bookmarkEnd w:id="2"/>
    </w:p>
    <w:p w14:paraId="2E06A4CA" w14:textId="1EFA3D01" w:rsidR="00E713E0" w:rsidRPr="00FF71A8" w:rsidRDefault="00F15BD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Interessepolitisk utval hadde utvalshelg 25.-27. mars. Dette var ei skulerings</w:t>
      </w:r>
      <w:r w:rsidR="00AC1144">
        <w:rPr>
          <w:rFonts w:ascii="Calibri" w:hAnsi="Calibri" w:cs="Calibri"/>
        </w:rPr>
        <w:t>helg</w:t>
      </w:r>
      <w:r w:rsidRPr="00FF71A8">
        <w:rPr>
          <w:rFonts w:ascii="Calibri" w:hAnsi="Calibri" w:cs="Calibri"/>
        </w:rPr>
        <w:t xml:space="preserve"> for utvalet der det var mykje fokus på Menyprosjektet. </w:t>
      </w:r>
      <w:r w:rsidR="00C90CE3">
        <w:rPr>
          <w:rFonts w:ascii="Calibri" w:hAnsi="Calibri" w:cs="Calibri"/>
        </w:rPr>
        <w:t xml:space="preserve">Andre tema som blei tatt opp </w:t>
      </w:r>
      <w:r w:rsidR="00C5276C">
        <w:rPr>
          <w:rFonts w:ascii="Calibri" w:hAnsi="Calibri" w:cs="Calibri"/>
        </w:rPr>
        <w:t xml:space="preserve">til diskusjon var likestilt familieliv og universell utforming. Utvalet blei blant anna skulert i universell utforming og IKT av Kristin </w:t>
      </w:r>
      <w:proofErr w:type="spellStart"/>
      <w:r w:rsidR="00C5276C">
        <w:rPr>
          <w:rFonts w:ascii="Calibri" w:hAnsi="Calibri" w:cs="Calibri"/>
        </w:rPr>
        <w:t>Kjæret</w:t>
      </w:r>
      <w:proofErr w:type="spellEnd"/>
      <w:r w:rsidR="00C5276C">
        <w:rPr>
          <w:rFonts w:ascii="Calibri" w:hAnsi="Calibri" w:cs="Calibri"/>
        </w:rPr>
        <w:t xml:space="preserve"> frå Blindeforbundet si interessepolitiske avdeling. </w:t>
      </w:r>
      <w:r w:rsidRPr="00FF71A8">
        <w:rPr>
          <w:rFonts w:ascii="Calibri" w:hAnsi="Calibri" w:cs="Calibri"/>
        </w:rPr>
        <w:t>Dei fekk skrive fleire lesarinnlegg med ulike tema.</w:t>
      </w:r>
      <w:r w:rsidR="00606836" w:rsidRPr="00FF71A8">
        <w:rPr>
          <w:rFonts w:ascii="Calibri" w:hAnsi="Calibri" w:cs="Calibri"/>
        </w:rPr>
        <w:t xml:space="preserve"> </w:t>
      </w:r>
    </w:p>
    <w:p w14:paraId="072FD588" w14:textId="3F2D2E67" w:rsidR="00C30DD4" w:rsidRPr="00FF71A8" w:rsidRDefault="00C30DD4" w:rsidP="00A8255C">
      <w:pPr>
        <w:pStyle w:val="Overskrift2"/>
        <w:numPr>
          <w:ilvl w:val="0"/>
          <w:numId w:val="6"/>
        </w:numPr>
        <w:rPr>
          <w:sz w:val="24"/>
          <w:szCs w:val="24"/>
        </w:rPr>
      </w:pPr>
      <w:bookmarkStart w:id="3" w:name="_Toc109139645"/>
      <w:r w:rsidRPr="00FF71A8">
        <w:rPr>
          <w:sz w:val="24"/>
          <w:szCs w:val="24"/>
        </w:rPr>
        <w:t>Samarbeidet med Munch-museet</w:t>
      </w:r>
      <w:bookmarkEnd w:id="3"/>
    </w:p>
    <w:p w14:paraId="3C22224E" w14:textId="5E6A0E23" w:rsidR="00606836" w:rsidRPr="00FF71A8" w:rsidRDefault="00606836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Nora</w:t>
      </w:r>
      <w:r w:rsidR="002107A2" w:rsidRPr="00FF71A8">
        <w:rPr>
          <w:rFonts w:ascii="Calibri" w:hAnsi="Calibri" w:cs="Calibri"/>
        </w:rPr>
        <w:t xml:space="preserve"> orienterar frå samarbeidet med Munch-museet</w:t>
      </w:r>
      <w:r w:rsidRPr="00FF71A8">
        <w:rPr>
          <w:rFonts w:ascii="Calibri" w:hAnsi="Calibri" w:cs="Calibri"/>
        </w:rPr>
        <w:t xml:space="preserve">. </w:t>
      </w:r>
      <w:r w:rsidR="002107A2" w:rsidRPr="00FF71A8">
        <w:rPr>
          <w:rFonts w:ascii="Calibri" w:hAnsi="Calibri" w:cs="Calibri"/>
        </w:rPr>
        <w:t>Prosjektgruppa er i god gang med å halde møter med kunstnaren</w:t>
      </w:r>
      <w:r w:rsidR="001D20EE" w:rsidRPr="00FF71A8">
        <w:rPr>
          <w:rFonts w:ascii="Calibri" w:hAnsi="Calibri" w:cs="Calibri"/>
        </w:rPr>
        <w:t>,</w:t>
      </w:r>
      <w:r w:rsidR="002107A2" w:rsidRPr="00FF71A8">
        <w:rPr>
          <w:rFonts w:ascii="Calibri" w:hAnsi="Calibri" w:cs="Calibri"/>
        </w:rPr>
        <w:t xml:space="preserve"> og skal halde </w:t>
      </w:r>
      <w:proofErr w:type="spellStart"/>
      <w:r w:rsidR="002107A2" w:rsidRPr="00FF71A8">
        <w:rPr>
          <w:rFonts w:ascii="Calibri" w:hAnsi="Calibri" w:cs="Calibri"/>
        </w:rPr>
        <w:t>workshops</w:t>
      </w:r>
      <w:proofErr w:type="spellEnd"/>
      <w:r w:rsidR="002107A2" w:rsidRPr="00FF71A8">
        <w:rPr>
          <w:rFonts w:ascii="Calibri" w:hAnsi="Calibri" w:cs="Calibri"/>
        </w:rPr>
        <w:t xml:space="preserve"> 20.-22. mai på museet for å utveksle idear. </w:t>
      </w:r>
      <w:r w:rsidR="001D20EE" w:rsidRPr="00FF71A8">
        <w:rPr>
          <w:rFonts w:ascii="Calibri" w:hAnsi="Calibri" w:cs="Calibri"/>
        </w:rPr>
        <w:t xml:space="preserve">Utstillinga har opning 1. oktober. Nora skal og delta i ein panelsamtale saman med prosjektleiar om universell utforming på museet. </w:t>
      </w:r>
    </w:p>
    <w:p w14:paraId="2F152CB4" w14:textId="433EA8FC" w:rsidR="00C30DD4" w:rsidRPr="00FF71A8" w:rsidRDefault="00C30DD4" w:rsidP="00A8255C">
      <w:pPr>
        <w:pStyle w:val="Overskrift2"/>
        <w:numPr>
          <w:ilvl w:val="0"/>
          <w:numId w:val="6"/>
        </w:numPr>
        <w:rPr>
          <w:sz w:val="24"/>
          <w:szCs w:val="24"/>
        </w:rPr>
      </w:pPr>
      <w:bookmarkStart w:id="4" w:name="_Toc109139646"/>
      <w:r w:rsidRPr="00FF71A8">
        <w:rPr>
          <w:sz w:val="24"/>
          <w:szCs w:val="24"/>
        </w:rPr>
        <w:t>B</w:t>
      </w:r>
      <w:r w:rsidR="00C90CE3">
        <w:rPr>
          <w:sz w:val="24"/>
          <w:szCs w:val="24"/>
        </w:rPr>
        <w:t>arne- og ungdomstinget</w:t>
      </w:r>
      <w:bookmarkEnd w:id="4"/>
    </w:p>
    <w:p w14:paraId="6924A527" w14:textId="437938EC" w:rsidR="00606836" w:rsidRPr="00FF71A8" w:rsidRDefault="00606836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William og </w:t>
      </w:r>
      <w:r w:rsidR="001B21E0" w:rsidRPr="00FF71A8">
        <w:rPr>
          <w:rFonts w:ascii="Calibri" w:hAnsi="Calibri" w:cs="Calibri"/>
        </w:rPr>
        <w:t xml:space="preserve">Tina </w:t>
      </w:r>
      <w:proofErr w:type="spellStart"/>
      <w:r w:rsidR="001B21E0" w:rsidRPr="00FF71A8">
        <w:rPr>
          <w:rFonts w:ascii="Calibri" w:hAnsi="Calibri" w:cs="Calibri"/>
        </w:rPr>
        <w:t>orineterar</w:t>
      </w:r>
      <w:proofErr w:type="spellEnd"/>
      <w:r w:rsidR="001B21E0" w:rsidRPr="00FF71A8">
        <w:rPr>
          <w:rFonts w:ascii="Calibri" w:hAnsi="Calibri" w:cs="Calibri"/>
        </w:rPr>
        <w:t xml:space="preserve"> frå Barne- og Ungdomstinget til </w:t>
      </w:r>
      <w:proofErr w:type="spellStart"/>
      <w:r w:rsidR="001B21E0" w:rsidRPr="00FF71A8">
        <w:rPr>
          <w:rFonts w:ascii="Calibri" w:hAnsi="Calibri" w:cs="Calibri"/>
        </w:rPr>
        <w:t>LNU</w:t>
      </w:r>
      <w:proofErr w:type="spellEnd"/>
      <w:r w:rsidR="001B21E0" w:rsidRPr="00FF71A8">
        <w:rPr>
          <w:rFonts w:ascii="Calibri" w:hAnsi="Calibri" w:cs="Calibri"/>
        </w:rPr>
        <w:t xml:space="preserve"> som blei halde 28. april i Oslo. </w:t>
      </w:r>
    </w:p>
    <w:p w14:paraId="6688AB0D" w14:textId="0D5ACDCF" w:rsidR="00C30DD4" w:rsidRPr="00FF71A8" w:rsidRDefault="00C30DD4" w:rsidP="00A8255C">
      <w:pPr>
        <w:pStyle w:val="Overskrift2"/>
        <w:numPr>
          <w:ilvl w:val="0"/>
          <w:numId w:val="6"/>
        </w:numPr>
        <w:rPr>
          <w:sz w:val="24"/>
          <w:szCs w:val="24"/>
        </w:rPr>
      </w:pPr>
      <w:bookmarkStart w:id="5" w:name="_Toc109139647"/>
      <w:r w:rsidRPr="00FF71A8">
        <w:rPr>
          <w:sz w:val="24"/>
          <w:szCs w:val="24"/>
        </w:rPr>
        <w:t>Universelt utforma lær</w:t>
      </w:r>
      <w:r w:rsidR="00D02D0F" w:rsidRPr="00FF71A8">
        <w:rPr>
          <w:sz w:val="24"/>
          <w:szCs w:val="24"/>
        </w:rPr>
        <w:t>e</w:t>
      </w:r>
      <w:r w:rsidRPr="00FF71A8">
        <w:rPr>
          <w:sz w:val="24"/>
          <w:szCs w:val="24"/>
        </w:rPr>
        <w:t>midl</w:t>
      </w:r>
      <w:r w:rsidR="00D02D0F" w:rsidRPr="00FF71A8">
        <w:rPr>
          <w:sz w:val="24"/>
          <w:szCs w:val="24"/>
        </w:rPr>
        <w:t>a</w:t>
      </w:r>
      <w:r w:rsidRPr="00FF71A8">
        <w:rPr>
          <w:sz w:val="24"/>
          <w:szCs w:val="24"/>
        </w:rPr>
        <w:t>r</w:t>
      </w:r>
      <w:bookmarkEnd w:id="5"/>
    </w:p>
    <w:p w14:paraId="52647980" w14:textId="3C0C067C" w:rsidR="005D33C5" w:rsidRPr="00FF71A8" w:rsidRDefault="005D33C5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Silje</w:t>
      </w:r>
      <w:r w:rsidR="00D02D0F" w:rsidRPr="00FF71A8">
        <w:rPr>
          <w:rFonts w:ascii="Calibri" w:hAnsi="Calibri" w:cs="Calibri"/>
        </w:rPr>
        <w:t xml:space="preserve"> orienterar om arbeidet med universel</w:t>
      </w:r>
      <w:r w:rsidR="00336174">
        <w:rPr>
          <w:rFonts w:ascii="Calibri" w:hAnsi="Calibri" w:cs="Calibri"/>
        </w:rPr>
        <w:t>t</w:t>
      </w:r>
      <w:r w:rsidR="00D02D0F" w:rsidRPr="00FF71A8">
        <w:rPr>
          <w:rFonts w:ascii="Calibri" w:hAnsi="Calibri" w:cs="Calibri"/>
        </w:rPr>
        <w:t xml:space="preserve"> utforma læremiddel og vegen vidare. </w:t>
      </w:r>
    </w:p>
    <w:p w14:paraId="654655D9" w14:textId="43B49375" w:rsidR="00862680" w:rsidRPr="00FF71A8" w:rsidRDefault="00862680" w:rsidP="00A8255C">
      <w:pPr>
        <w:pStyle w:val="Overskrift2"/>
        <w:numPr>
          <w:ilvl w:val="0"/>
          <w:numId w:val="6"/>
        </w:numPr>
        <w:rPr>
          <w:sz w:val="24"/>
          <w:szCs w:val="24"/>
        </w:rPr>
      </w:pPr>
      <w:bookmarkStart w:id="6" w:name="_Toc109139648"/>
      <w:r w:rsidRPr="00FF71A8">
        <w:rPr>
          <w:sz w:val="24"/>
          <w:szCs w:val="24"/>
        </w:rPr>
        <w:lastRenderedPageBreak/>
        <w:t xml:space="preserve">Kvartalsmøte med </w:t>
      </w:r>
      <w:proofErr w:type="spellStart"/>
      <w:r w:rsidRPr="00FF71A8">
        <w:rPr>
          <w:sz w:val="24"/>
          <w:szCs w:val="24"/>
        </w:rPr>
        <w:t>NBF</w:t>
      </w:r>
      <w:bookmarkEnd w:id="6"/>
      <w:proofErr w:type="spellEnd"/>
    </w:p>
    <w:p w14:paraId="31587352" w14:textId="1D1BB448" w:rsidR="00862680" w:rsidRPr="00FF71A8" w:rsidRDefault="00862680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Silje</w:t>
      </w:r>
      <w:r w:rsidR="009D6CD0" w:rsidRPr="00FF71A8">
        <w:rPr>
          <w:rFonts w:ascii="Calibri" w:hAnsi="Calibri" w:cs="Calibri"/>
        </w:rPr>
        <w:t xml:space="preserve"> og Ingvild i</w:t>
      </w:r>
      <w:r w:rsidRPr="00FF71A8">
        <w:rPr>
          <w:rFonts w:ascii="Calibri" w:hAnsi="Calibri" w:cs="Calibri"/>
        </w:rPr>
        <w:t>nformer</w:t>
      </w:r>
      <w:r w:rsidR="009D6CD0" w:rsidRPr="00FF71A8">
        <w:rPr>
          <w:rFonts w:ascii="Calibri" w:hAnsi="Calibri" w:cs="Calibri"/>
        </w:rPr>
        <w:t>er</w:t>
      </w:r>
      <w:r w:rsidRPr="00FF71A8">
        <w:rPr>
          <w:rFonts w:ascii="Calibri" w:hAnsi="Calibri" w:cs="Calibri"/>
        </w:rPr>
        <w:t xml:space="preserve"> </w:t>
      </w:r>
      <w:r w:rsidR="009D6CD0" w:rsidRPr="00FF71A8">
        <w:rPr>
          <w:rFonts w:ascii="Calibri" w:hAnsi="Calibri" w:cs="Calibri"/>
        </w:rPr>
        <w:t xml:space="preserve">frå kvartalsmøte med </w:t>
      </w:r>
      <w:proofErr w:type="spellStart"/>
      <w:r w:rsidR="009D6CD0" w:rsidRPr="00FF71A8">
        <w:rPr>
          <w:rFonts w:ascii="Calibri" w:hAnsi="Calibri" w:cs="Calibri"/>
        </w:rPr>
        <w:t>NBF</w:t>
      </w:r>
      <w:proofErr w:type="spellEnd"/>
      <w:r w:rsidR="009D6CD0" w:rsidRPr="00FF71A8">
        <w:rPr>
          <w:rFonts w:ascii="Calibri" w:hAnsi="Calibri" w:cs="Calibri"/>
        </w:rPr>
        <w:t xml:space="preserve"> der dei blant anna orienterte </w:t>
      </w:r>
      <w:r w:rsidRPr="00FF71A8">
        <w:rPr>
          <w:rFonts w:ascii="Calibri" w:hAnsi="Calibri" w:cs="Calibri"/>
        </w:rPr>
        <w:t xml:space="preserve">kvarandre </w:t>
      </w:r>
      <w:r w:rsidR="009D6CD0" w:rsidRPr="00FF71A8">
        <w:rPr>
          <w:rFonts w:ascii="Calibri" w:hAnsi="Calibri" w:cs="Calibri"/>
        </w:rPr>
        <w:t xml:space="preserve">om interessepolitiske sakar. </w:t>
      </w:r>
      <w:proofErr w:type="spellStart"/>
      <w:r w:rsidR="009D6CD0" w:rsidRPr="00FF71A8">
        <w:rPr>
          <w:rFonts w:ascii="Calibri" w:hAnsi="Calibri" w:cs="Calibri"/>
        </w:rPr>
        <w:t>NBfU</w:t>
      </w:r>
      <w:proofErr w:type="spellEnd"/>
      <w:r w:rsidR="009D6CD0" w:rsidRPr="00FF71A8">
        <w:rPr>
          <w:rFonts w:ascii="Calibri" w:hAnsi="Calibri" w:cs="Calibri"/>
        </w:rPr>
        <w:t xml:space="preserve"> blir anbefalt å tenkje over kva sakar vi vil ha inn i deira prinsipprogram og handlingsplan</w:t>
      </w:r>
      <w:r w:rsidR="007D58B3" w:rsidRPr="00FF71A8">
        <w:rPr>
          <w:rFonts w:ascii="Calibri" w:hAnsi="Calibri" w:cs="Calibri"/>
        </w:rPr>
        <w:t xml:space="preserve"> den neste perioden.</w:t>
      </w:r>
      <w:r w:rsidRPr="00FF71A8">
        <w:rPr>
          <w:rFonts w:ascii="Calibri" w:hAnsi="Calibri" w:cs="Calibri"/>
        </w:rPr>
        <w:t xml:space="preserve"> </w:t>
      </w:r>
    </w:p>
    <w:p w14:paraId="4E194BFD" w14:textId="353DAACC" w:rsidR="00862680" w:rsidRPr="00FF71A8" w:rsidRDefault="00AC1144" w:rsidP="00A8255C">
      <w:pPr>
        <w:pStyle w:val="Overskrift2"/>
        <w:numPr>
          <w:ilvl w:val="0"/>
          <w:numId w:val="6"/>
        </w:numPr>
        <w:rPr>
          <w:sz w:val="24"/>
          <w:szCs w:val="24"/>
        </w:rPr>
      </w:pPr>
      <w:bookmarkStart w:id="7" w:name="_Toc109139649"/>
      <w:r>
        <w:rPr>
          <w:sz w:val="24"/>
          <w:szCs w:val="24"/>
        </w:rPr>
        <w:t>Nasjonalt senter for sansetap og psykisk helse</w:t>
      </w:r>
      <w:bookmarkEnd w:id="7"/>
    </w:p>
    <w:p w14:paraId="1185943A" w14:textId="150C112E" w:rsidR="00862680" w:rsidRPr="00FF71A8" w:rsidRDefault="001B21E0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Silje orienterar om at </w:t>
      </w:r>
      <w:r w:rsidR="00AC1144">
        <w:rPr>
          <w:rFonts w:ascii="Calibri" w:hAnsi="Calibri" w:cs="Calibri"/>
        </w:rPr>
        <w:t>Nasjonalt senter for sansetap og psykisk helse (</w:t>
      </w:r>
      <w:proofErr w:type="spellStart"/>
      <w:r w:rsidR="00AC1144">
        <w:rPr>
          <w:rFonts w:ascii="Calibri" w:hAnsi="Calibri" w:cs="Calibri"/>
        </w:rPr>
        <w:t>nbsph</w:t>
      </w:r>
      <w:proofErr w:type="spellEnd"/>
      <w:r w:rsidR="00AC1144">
        <w:rPr>
          <w:rFonts w:ascii="Calibri" w:hAnsi="Calibri" w:cs="Calibri"/>
        </w:rPr>
        <w:t>),</w:t>
      </w:r>
      <w:r w:rsidRPr="00FF71A8">
        <w:rPr>
          <w:rFonts w:ascii="Calibri" w:hAnsi="Calibri" w:cs="Calibri"/>
        </w:rPr>
        <w:t xml:space="preserve"> ønskjer eit samarbeid med </w:t>
      </w:r>
      <w:proofErr w:type="spellStart"/>
      <w:r w:rsidRPr="00FF71A8">
        <w:rPr>
          <w:rFonts w:ascii="Calibri" w:hAnsi="Calibri" w:cs="Calibri"/>
        </w:rPr>
        <w:t>NBfU</w:t>
      </w:r>
      <w:proofErr w:type="spellEnd"/>
      <w:r w:rsidRPr="00FF71A8">
        <w:rPr>
          <w:rFonts w:ascii="Calibri" w:hAnsi="Calibri" w:cs="Calibri"/>
        </w:rPr>
        <w:t xml:space="preserve"> for å nå ut til fleire synshemma.</w:t>
      </w:r>
      <w:r w:rsidR="00862680" w:rsidRPr="00FF71A8">
        <w:rPr>
          <w:rFonts w:ascii="Calibri" w:hAnsi="Calibri" w:cs="Calibri"/>
        </w:rPr>
        <w:t xml:space="preserve"> </w:t>
      </w:r>
      <w:r w:rsidRPr="00FF71A8">
        <w:rPr>
          <w:rFonts w:ascii="Calibri" w:hAnsi="Calibri" w:cs="Calibri"/>
        </w:rPr>
        <w:t xml:space="preserve">Silje, Nora og Tina deltek på eit møte med </w:t>
      </w:r>
      <w:proofErr w:type="spellStart"/>
      <w:r w:rsidR="00AC1144">
        <w:rPr>
          <w:rFonts w:ascii="Calibri" w:hAnsi="Calibri" w:cs="Calibri"/>
        </w:rPr>
        <w:t>nbsph</w:t>
      </w:r>
      <w:proofErr w:type="spellEnd"/>
      <w:r w:rsidRPr="00FF71A8">
        <w:rPr>
          <w:rFonts w:ascii="Calibri" w:hAnsi="Calibri" w:cs="Calibri"/>
        </w:rPr>
        <w:t xml:space="preserve"> for å snakke om kva som skal skje vidare. </w:t>
      </w:r>
    </w:p>
    <w:p w14:paraId="4303BE16" w14:textId="5C2AA47D" w:rsidR="00862680" w:rsidRPr="00FF71A8" w:rsidRDefault="00AC59CA" w:rsidP="00A8255C">
      <w:pPr>
        <w:pStyle w:val="Overskrift2"/>
        <w:numPr>
          <w:ilvl w:val="0"/>
          <w:numId w:val="6"/>
        </w:numPr>
        <w:rPr>
          <w:sz w:val="24"/>
          <w:szCs w:val="24"/>
        </w:rPr>
      </w:pPr>
      <w:bookmarkStart w:id="8" w:name="_Toc109139650"/>
      <w:r w:rsidRPr="00FF71A8">
        <w:rPr>
          <w:sz w:val="24"/>
          <w:szCs w:val="24"/>
        </w:rPr>
        <w:t>Foreldreutvalet</w:t>
      </w:r>
      <w:bookmarkEnd w:id="8"/>
    </w:p>
    <w:p w14:paraId="3D9FC59E" w14:textId="5755C045" w:rsidR="00AC59CA" w:rsidRPr="00FF71A8" w:rsidRDefault="00AC59C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Katrin</w:t>
      </w:r>
      <w:r w:rsidR="006A4613" w:rsidRPr="00FF71A8">
        <w:rPr>
          <w:rFonts w:ascii="Calibri" w:hAnsi="Calibri" w:cs="Calibri"/>
        </w:rPr>
        <w:t xml:space="preserve"> orienterar frå arbeidet til Foreldreutvalet. Dei skal danne eit u</w:t>
      </w:r>
      <w:r w:rsidRPr="00FF71A8">
        <w:rPr>
          <w:rFonts w:ascii="Calibri" w:hAnsi="Calibri" w:cs="Calibri"/>
        </w:rPr>
        <w:t>ngdomspanel som skal snakke om psykisk helse og u</w:t>
      </w:r>
      <w:r w:rsidR="006A4613" w:rsidRPr="00FF71A8">
        <w:rPr>
          <w:rFonts w:ascii="Calibri" w:hAnsi="Calibri" w:cs="Calibri"/>
        </w:rPr>
        <w:t xml:space="preserve">niversell </w:t>
      </w:r>
      <w:r w:rsidRPr="00FF71A8">
        <w:rPr>
          <w:rFonts w:ascii="Calibri" w:hAnsi="Calibri" w:cs="Calibri"/>
        </w:rPr>
        <w:t>u</w:t>
      </w:r>
      <w:r w:rsidR="006A4613" w:rsidRPr="00FF71A8">
        <w:rPr>
          <w:rFonts w:ascii="Calibri" w:hAnsi="Calibri" w:cs="Calibri"/>
        </w:rPr>
        <w:t>tforming</w:t>
      </w:r>
      <w:r w:rsidRPr="00FF71A8">
        <w:rPr>
          <w:rFonts w:ascii="Calibri" w:hAnsi="Calibri" w:cs="Calibri"/>
        </w:rPr>
        <w:t xml:space="preserve"> av o</w:t>
      </w:r>
      <w:r w:rsidR="006A4613" w:rsidRPr="00FF71A8">
        <w:rPr>
          <w:rFonts w:ascii="Calibri" w:hAnsi="Calibri" w:cs="Calibri"/>
        </w:rPr>
        <w:t>p</w:t>
      </w:r>
      <w:r w:rsidRPr="00FF71A8">
        <w:rPr>
          <w:rFonts w:ascii="Calibri" w:hAnsi="Calibri" w:cs="Calibri"/>
        </w:rPr>
        <w:t>plæringsmaterial</w:t>
      </w:r>
      <w:r w:rsidR="006A4613" w:rsidRPr="00FF71A8">
        <w:rPr>
          <w:rFonts w:ascii="Calibri" w:hAnsi="Calibri" w:cs="Calibri"/>
        </w:rPr>
        <w:t xml:space="preserve">. Det skal finne stad på Hurdal syn- og meistringssenter ut på hausten. </w:t>
      </w:r>
      <w:r w:rsidRPr="00FF71A8">
        <w:rPr>
          <w:rFonts w:ascii="Calibri" w:hAnsi="Calibri" w:cs="Calibri"/>
        </w:rPr>
        <w:t xml:space="preserve"> </w:t>
      </w:r>
      <w:r w:rsidR="006A4613" w:rsidRPr="00FF71A8">
        <w:rPr>
          <w:rFonts w:ascii="Calibri" w:hAnsi="Calibri" w:cs="Calibri"/>
        </w:rPr>
        <w:t xml:space="preserve">Blant anna </w:t>
      </w:r>
      <w:proofErr w:type="spellStart"/>
      <w:r w:rsidR="006A4613" w:rsidRPr="00FF71A8">
        <w:rPr>
          <w:rFonts w:ascii="Calibri" w:hAnsi="Calibri" w:cs="Calibri"/>
        </w:rPr>
        <w:t>Statped</w:t>
      </w:r>
      <w:proofErr w:type="spellEnd"/>
      <w:r w:rsidR="006A4613" w:rsidRPr="00FF71A8">
        <w:rPr>
          <w:rFonts w:ascii="Calibri" w:hAnsi="Calibri" w:cs="Calibri"/>
        </w:rPr>
        <w:t xml:space="preserve"> og </w:t>
      </w:r>
      <w:proofErr w:type="spellStart"/>
      <w:r w:rsidR="000F7897">
        <w:rPr>
          <w:rFonts w:ascii="Calibri" w:hAnsi="Calibri" w:cs="Calibri"/>
        </w:rPr>
        <w:t>nbsph</w:t>
      </w:r>
      <w:proofErr w:type="spellEnd"/>
      <w:r w:rsidR="006A4613" w:rsidRPr="00FF71A8">
        <w:rPr>
          <w:rFonts w:ascii="Calibri" w:hAnsi="Calibri" w:cs="Calibri"/>
        </w:rPr>
        <w:t xml:space="preserve"> skal inviterast. Sentralstyret ser på ulike forslag til panelet</w:t>
      </w:r>
      <w:r w:rsidR="009D6CD0" w:rsidRPr="00FF71A8">
        <w:rPr>
          <w:rFonts w:ascii="Calibri" w:hAnsi="Calibri" w:cs="Calibri"/>
        </w:rPr>
        <w:t xml:space="preserve"> som Katrin kan ta med seg til Foreldreutvalet.</w:t>
      </w:r>
    </w:p>
    <w:p w14:paraId="40A355D6" w14:textId="62BF88FE" w:rsidR="00AC59CA" w:rsidRPr="00FF71A8" w:rsidRDefault="00FF4B0F" w:rsidP="00A8255C">
      <w:pPr>
        <w:pStyle w:val="Overskrift2"/>
        <w:numPr>
          <w:ilvl w:val="0"/>
          <w:numId w:val="6"/>
        </w:numPr>
        <w:rPr>
          <w:sz w:val="24"/>
          <w:szCs w:val="24"/>
        </w:rPr>
      </w:pPr>
      <w:bookmarkStart w:id="9" w:name="_Toc109139651"/>
      <w:r>
        <w:rPr>
          <w:sz w:val="24"/>
          <w:szCs w:val="24"/>
        </w:rPr>
        <w:t>Norges Blindeforbunds l</w:t>
      </w:r>
      <w:r w:rsidR="00AC59CA" w:rsidRPr="00FF71A8">
        <w:rPr>
          <w:sz w:val="24"/>
          <w:szCs w:val="24"/>
        </w:rPr>
        <w:t>andsstyre</w:t>
      </w:r>
      <w:r>
        <w:rPr>
          <w:sz w:val="24"/>
          <w:szCs w:val="24"/>
        </w:rPr>
        <w:t>møte</w:t>
      </w:r>
      <w:bookmarkEnd w:id="9"/>
    </w:p>
    <w:p w14:paraId="209BE4B7" w14:textId="5C012CEB" w:rsidR="00F677E5" w:rsidRPr="00FF71A8" w:rsidRDefault="00F677E5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Wi</w:t>
      </w:r>
      <w:r w:rsidR="00EF1205" w:rsidRPr="00FF71A8">
        <w:rPr>
          <w:rFonts w:ascii="Calibri" w:hAnsi="Calibri" w:cs="Calibri"/>
        </w:rPr>
        <w:t>lliam orienterar frå Landsstyre</w:t>
      </w:r>
      <w:r w:rsidRPr="00FF71A8">
        <w:rPr>
          <w:rFonts w:ascii="Calibri" w:hAnsi="Calibri" w:cs="Calibri"/>
        </w:rPr>
        <w:t xml:space="preserve"> 1.-3. april. </w:t>
      </w:r>
      <w:r w:rsidR="00EF1205" w:rsidRPr="00FF71A8">
        <w:rPr>
          <w:rFonts w:ascii="Calibri" w:hAnsi="Calibri" w:cs="Calibri"/>
        </w:rPr>
        <w:t xml:space="preserve">Det var ei hyggeleg helg med ulike tema, han heldt innlegg for </w:t>
      </w:r>
      <w:proofErr w:type="spellStart"/>
      <w:r w:rsidR="00EF1205" w:rsidRPr="00FF71A8">
        <w:rPr>
          <w:rFonts w:ascii="Calibri" w:hAnsi="Calibri" w:cs="Calibri"/>
        </w:rPr>
        <w:t>NBfU</w:t>
      </w:r>
      <w:proofErr w:type="spellEnd"/>
      <w:r w:rsidR="00EF1205" w:rsidRPr="00FF71A8">
        <w:rPr>
          <w:rFonts w:ascii="Calibri" w:hAnsi="Calibri" w:cs="Calibri"/>
        </w:rPr>
        <w:t xml:space="preserve"> og fekk spørjemål frå mengda. På kvelden var det quiz. </w:t>
      </w:r>
    </w:p>
    <w:p w14:paraId="323B80BD" w14:textId="5CD6C30F" w:rsidR="005D33C5" w:rsidRPr="00FF71A8" w:rsidRDefault="00397355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Silje Solvang, Nora </w:t>
      </w:r>
      <w:proofErr w:type="spellStart"/>
      <w:r w:rsidRPr="00FF71A8">
        <w:rPr>
          <w:rFonts w:ascii="Calibri" w:hAnsi="Calibri" w:cs="Calibri"/>
        </w:rPr>
        <w:t>Sulejmani</w:t>
      </w:r>
      <w:proofErr w:type="spellEnd"/>
      <w:r w:rsidRPr="00FF71A8">
        <w:rPr>
          <w:rFonts w:ascii="Calibri" w:hAnsi="Calibri" w:cs="Calibri"/>
        </w:rPr>
        <w:t xml:space="preserve"> og Tina Sleire Sandvik deltek på møte med </w:t>
      </w:r>
      <w:r w:rsidR="000F7897">
        <w:rPr>
          <w:rFonts w:ascii="Calibri" w:hAnsi="Calibri" w:cs="Calibri"/>
        </w:rPr>
        <w:t>Nasjonalt senter for sansetap og psykisk helse</w:t>
      </w:r>
      <w:r w:rsidRPr="00FF71A8">
        <w:rPr>
          <w:rFonts w:ascii="Calibri" w:hAnsi="Calibri" w:cs="Calibri"/>
        </w:rPr>
        <w:t xml:space="preserve">. Sakane blir teke til orientering. </w:t>
      </w:r>
    </w:p>
    <w:p w14:paraId="42728028" w14:textId="77777777" w:rsidR="00397355" w:rsidRPr="00FF71A8" w:rsidRDefault="00397355" w:rsidP="005B7D01">
      <w:pPr>
        <w:spacing w:line="360" w:lineRule="auto"/>
        <w:rPr>
          <w:rFonts w:ascii="Calibri" w:hAnsi="Calibri" w:cs="Calibri"/>
        </w:rPr>
      </w:pPr>
    </w:p>
    <w:p w14:paraId="55054D6C" w14:textId="0D34927B" w:rsidR="004D560F" w:rsidRPr="00FF71A8" w:rsidRDefault="004D560F" w:rsidP="00B84FCB">
      <w:pPr>
        <w:pStyle w:val="Overskrift1"/>
        <w:rPr>
          <w:sz w:val="24"/>
          <w:szCs w:val="24"/>
        </w:rPr>
      </w:pPr>
      <w:bookmarkStart w:id="10" w:name="_Toc109139652"/>
      <w:r w:rsidRPr="00FF71A8">
        <w:rPr>
          <w:sz w:val="24"/>
          <w:szCs w:val="24"/>
        </w:rPr>
        <w:t>SAK 031</w:t>
      </w:r>
      <w:r w:rsidR="00B84FCB" w:rsidRPr="00FF71A8">
        <w:rPr>
          <w:sz w:val="24"/>
          <w:szCs w:val="24"/>
        </w:rPr>
        <w:t>/</w:t>
      </w:r>
      <w:r w:rsidRPr="00FF71A8">
        <w:rPr>
          <w:sz w:val="24"/>
          <w:szCs w:val="24"/>
        </w:rPr>
        <w:t>22 Økonomi</w:t>
      </w:r>
      <w:bookmarkEnd w:id="10"/>
    </w:p>
    <w:p w14:paraId="049A96A3" w14:textId="41B0362C" w:rsidR="004D560F" w:rsidRPr="00FF71A8" w:rsidRDefault="00394AFF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Økonomiansvarleg </w:t>
      </w:r>
      <w:r w:rsidR="004D560F" w:rsidRPr="00FF71A8">
        <w:rPr>
          <w:rFonts w:ascii="Calibri" w:hAnsi="Calibri" w:cs="Calibri"/>
        </w:rPr>
        <w:t xml:space="preserve">Ingvild </w:t>
      </w:r>
      <w:proofErr w:type="spellStart"/>
      <w:r w:rsidR="004D560F" w:rsidRPr="00FF71A8">
        <w:rPr>
          <w:rFonts w:ascii="Calibri" w:hAnsi="Calibri" w:cs="Calibri"/>
        </w:rPr>
        <w:t>redegjer</w:t>
      </w:r>
      <w:proofErr w:type="spellEnd"/>
      <w:r w:rsidR="004D560F" w:rsidRPr="00FF71A8">
        <w:rPr>
          <w:rFonts w:ascii="Calibri" w:hAnsi="Calibri" w:cs="Calibri"/>
        </w:rPr>
        <w:t xml:space="preserve"> for den økonomiske situasjonen fram til og med april. </w:t>
      </w:r>
    </w:p>
    <w:p w14:paraId="36FD9EAB" w14:textId="36DFDBA6" w:rsidR="004D560F" w:rsidRPr="00FF71A8" w:rsidRDefault="00B84FCB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Saka blir teke til orientering. </w:t>
      </w:r>
    </w:p>
    <w:p w14:paraId="5943F601" w14:textId="5C9A0DC3" w:rsidR="00F21D80" w:rsidRPr="00FF71A8" w:rsidRDefault="00F21D80" w:rsidP="005B7D01">
      <w:pPr>
        <w:spacing w:line="360" w:lineRule="auto"/>
        <w:rPr>
          <w:rFonts w:ascii="Calibri" w:hAnsi="Calibri" w:cs="Calibri"/>
        </w:rPr>
      </w:pPr>
    </w:p>
    <w:p w14:paraId="5F129392" w14:textId="2C3806EF" w:rsidR="005B5F88" w:rsidRPr="00FF71A8" w:rsidRDefault="005B5F88" w:rsidP="005B5F88">
      <w:pPr>
        <w:pStyle w:val="Overskrift1"/>
        <w:rPr>
          <w:sz w:val="24"/>
          <w:szCs w:val="24"/>
        </w:rPr>
      </w:pPr>
      <w:bookmarkStart w:id="11" w:name="_Toc109139653"/>
      <w:r w:rsidRPr="00FF71A8">
        <w:rPr>
          <w:sz w:val="24"/>
          <w:szCs w:val="24"/>
        </w:rPr>
        <w:t>SAK 032/22 Målplan 2020-2022</w:t>
      </w:r>
      <w:bookmarkEnd w:id="11"/>
    </w:p>
    <w:p w14:paraId="66B4258C" w14:textId="77777777" w:rsidR="005B5F88" w:rsidRPr="00FF71A8" w:rsidRDefault="005B5F88" w:rsidP="005B5F88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Styret går gjennom </w:t>
      </w:r>
      <w:proofErr w:type="spellStart"/>
      <w:r w:rsidRPr="00FF71A8">
        <w:rPr>
          <w:rFonts w:ascii="Calibri" w:hAnsi="Calibri" w:cs="Calibri"/>
        </w:rPr>
        <w:t>målpllan</w:t>
      </w:r>
      <w:proofErr w:type="spellEnd"/>
      <w:r w:rsidRPr="00FF71A8">
        <w:rPr>
          <w:rFonts w:ascii="Calibri" w:hAnsi="Calibri" w:cs="Calibri"/>
        </w:rPr>
        <w:t xml:space="preserve"> for 2020-2022 og ser på kva vi har fått til i perioden innan kvart punkt. </w:t>
      </w:r>
    </w:p>
    <w:p w14:paraId="28116013" w14:textId="77777777" w:rsidR="005B5F88" w:rsidRPr="00FF71A8" w:rsidRDefault="005B5F88" w:rsidP="005B5F88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Saka blir teke til orientering. </w:t>
      </w:r>
    </w:p>
    <w:p w14:paraId="415B10A2" w14:textId="495830D7" w:rsidR="007A2305" w:rsidRPr="00FF71A8" w:rsidRDefault="007A2305" w:rsidP="005B7D01">
      <w:pPr>
        <w:spacing w:line="360" w:lineRule="auto"/>
        <w:rPr>
          <w:rFonts w:ascii="Calibri" w:hAnsi="Calibri" w:cs="Calibri"/>
        </w:rPr>
      </w:pPr>
    </w:p>
    <w:p w14:paraId="5756840B" w14:textId="4D48A648" w:rsidR="00E055F2" w:rsidRPr="00FF71A8" w:rsidRDefault="00E055F2" w:rsidP="004812DE">
      <w:pPr>
        <w:pStyle w:val="Overskrift1"/>
        <w:rPr>
          <w:sz w:val="24"/>
          <w:szCs w:val="24"/>
        </w:rPr>
      </w:pPr>
      <w:bookmarkStart w:id="12" w:name="_Toc109139654"/>
      <w:r w:rsidRPr="00FF71A8">
        <w:rPr>
          <w:sz w:val="24"/>
          <w:szCs w:val="24"/>
        </w:rPr>
        <w:t>SAK 033/22 Målplan 2022-2024</w:t>
      </w:r>
      <w:bookmarkEnd w:id="12"/>
    </w:p>
    <w:p w14:paraId="771FE840" w14:textId="1C541436" w:rsidR="00E055F2" w:rsidRPr="00FF71A8" w:rsidRDefault="00E055F2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Silje legg fram utkast for målplan 2022-2024</w:t>
      </w:r>
      <w:r w:rsidR="004812DE" w:rsidRPr="00FF71A8">
        <w:rPr>
          <w:rFonts w:ascii="Calibri" w:hAnsi="Calibri" w:cs="Calibri"/>
        </w:rPr>
        <w:t xml:space="preserve"> som styret jobbar ut i frå. </w:t>
      </w:r>
    </w:p>
    <w:p w14:paraId="60980CFE" w14:textId="1ECAAE92" w:rsidR="004812DE" w:rsidRPr="00FF71A8" w:rsidRDefault="004812DE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Forslag til målplan 2022-2024 sendast til Landsmøte. </w:t>
      </w:r>
    </w:p>
    <w:p w14:paraId="5D145199" w14:textId="77777777" w:rsidR="00E055F2" w:rsidRPr="00FF71A8" w:rsidRDefault="00E055F2" w:rsidP="005B7D01">
      <w:pPr>
        <w:spacing w:line="360" w:lineRule="auto"/>
        <w:rPr>
          <w:rFonts w:ascii="Calibri" w:hAnsi="Calibri" w:cs="Calibri"/>
        </w:rPr>
      </w:pPr>
    </w:p>
    <w:p w14:paraId="5D87146D" w14:textId="3B6B2C68" w:rsidR="00C30DD4" w:rsidRPr="00FF71A8" w:rsidRDefault="00C30DD4" w:rsidP="00492341">
      <w:pPr>
        <w:pStyle w:val="Overskrift1"/>
        <w:rPr>
          <w:sz w:val="24"/>
          <w:szCs w:val="24"/>
        </w:rPr>
      </w:pPr>
      <w:bookmarkStart w:id="13" w:name="_Toc109139655"/>
      <w:r w:rsidRPr="00FF71A8">
        <w:rPr>
          <w:sz w:val="24"/>
          <w:szCs w:val="24"/>
        </w:rPr>
        <w:t>SAK 03</w:t>
      </w:r>
      <w:r w:rsidR="004812DE" w:rsidRPr="00FF71A8">
        <w:rPr>
          <w:sz w:val="24"/>
          <w:szCs w:val="24"/>
        </w:rPr>
        <w:t>4</w:t>
      </w:r>
      <w:r w:rsidRPr="00FF71A8">
        <w:rPr>
          <w:sz w:val="24"/>
          <w:szCs w:val="24"/>
        </w:rPr>
        <w:t>/22 Tryggleiksgruppa</w:t>
      </w:r>
      <w:bookmarkEnd w:id="13"/>
    </w:p>
    <w:p w14:paraId="7929421F" w14:textId="42C3F92D" w:rsidR="001F6EBB" w:rsidRPr="00FF71A8" w:rsidRDefault="001F6EBB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Sentralstyret og Tryggleiksgruppa har fellesmøte</w:t>
      </w:r>
      <w:r w:rsidR="00AE5FE0" w:rsidRPr="00FF71A8">
        <w:rPr>
          <w:rFonts w:ascii="Calibri" w:hAnsi="Calibri" w:cs="Calibri"/>
        </w:rPr>
        <w:t xml:space="preserve">. </w:t>
      </w:r>
    </w:p>
    <w:p w14:paraId="2CB9087E" w14:textId="790FFC24" w:rsidR="0081436E" w:rsidRPr="00FF71A8" w:rsidRDefault="0081436E" w:rsidP="004B5946">
      <w:pPr>
        <w:pStyle w:val="Overskrift2"/>
        <w:numPr>
          <w:ilvl w:val="0"/>
          <w:numId w:val="7"/>
        </w:numPr>
        <w:rPr>
          <w:sz w:val="24"/>
          <w:szCs w:val="24"/>
        </w:rPr>
      </w:pPr>
      <w:bookmarkStart w:id="14" w:name="_Toc109139656"/>
      <w:r w:rsidRPr="00FF71A8">
        <w:rPr>
          <w:sz w:val="24"/>
          <w:szCs w:val="24"/>
        </w:rPr>
        <w:t xml:space="preserve">Retningslinjer for bruk av personleg </w:t>
      </w:r>
      <w:proofErr w:type="spellStart"/>
      <w:r w:rsidRPr="00FF71A8">
        <w:rPr>
          <w:sz w:val="24"/>
          <w:szCs w:val="24"/>
        </w:rPr>
        <w:t>ledsagar</w:t>
      </w:r>
      <w:bookmarkEnd w:id="14"/>
      <w:proofErr w:type="spellEnd"/>
    </w:p>
    <w:p w14:paraId="2738B071" w14:textId="54E5D8F4" w:rsidR="00064810" w:rsidRPr="00FF71A8" w:rsidRDefault="00E9275D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Silje </w:t>
      </w:r>
      <w:proofErr w:type="spellStart"/>
      <w:r w:rsidRPr="00FF71A8">
        <w:rPr>
          <w:rFonts w:ascii="Calibri" w:hAnsi="Calibri" w:cs="Calibri"/>
        </w:rPr>
        <w:t>redegjer</w:t>
      </w:r>
      <w:proofErr w:type="spellEnd"/>
      <w:r w:rsidRPr="00FF71A8">
        <w:rPr>
          <w:rFonts w:ascii="Calibri" w:hAnsi="Calibri" w:cs="Calibri"/>
        </w:rPr>
        <w:t xml:space="preserve"> for dagens praksis og vedtak frå tidlegare </w:t>
      </w:r>
      <w:r w:rsidR="00040938" w:rsidRPr="00FF71A8">
        <w:rPr>
          <w:rFonts w:ascii="Calibri" w:hAnsi="Calibri" w:cs="Calibri"/>
        </w:rPr>
        <w:t>l</w:t>
      </w:r>
      <w:r w:rsidRPr="00FF71A8">
        <w:rPr>
          <w:rFonts w:ascii="Calibri" w:hAnsi="Calibri" w:cs="Calibri"/>
        </w:rPr>
        <w:t xml:space="preserve">andsmøte. </w:t>
      </w:r>
      <w:r w:rsidR="00D87022">
        <w:rPr>
          <w:rFonts w:ascii="Calibri" w:hAnsi="Calibri" w:cs="Calibri"/>
        </w:rPr>
        <w:t xml:space="preserve">Sentralstyret meiner behovet eit medlem har for personleg </w:t>
      </w:r>
      <w:proofErr w:type="spellStart"/>
      <w:r w:rsidR="00D87022">
        <w:rPr>
          <w:rFonts w:ascii="Calibri" w:hAnsi="Calibri" w:cs="Calibri"/>
        </w:rPr>
        <w:t>ledsagar</w:t>
      </w:r>
      <w:proofErr w:type="spellEnd"/>
      <w:r w:rsidR="00D87022">
        <w:rPr>
          <w:rFonts w:ascii="Calibri" w:hAnsi="Calibri" w:cs="Calibri"/>
        </w:rPr>
        <w:t xml:space="preserve"> er ei subjektiv vurdering, og at ho ikkje bør prøvast av sentralstyret. </w:t>
      </w:r>
      <w:r w:rsidR="00040938" w:rsidRPr="00FF71A8">
        <w:rPr>
          <w:rFonts w:ascii="Calibri" w:hAnsi="Calibri" w:cs="Calibri"/>
        </w:rPr>
        <w:t>Det blir diskutert om det skal stil</w:t>
      </w:r>
      <w:r w:rsidR="00744E09" w:rsidRPr="00FF71A8">
        <w:rPr>
          <w:rFonts w:ascii="Calibri" w:hAnsi="Calibri" w:cs="Calibri"/>
        </w:rPr>
        <w:t>l</w:t>
      </w:r>
      <w:r w:rsidR="00040938" w:rsidRPr="00FF71A8">
        <w:rPr>
          <w:rFonts w:ascii="Calibri" w:hAnsi="Calibri" w:cs="Calibri"/>
        </w:rPr>
        <w:t xml:space="preserve">ast krav til personleg </w:t>
      </w:r>
      <w:proofErr w:type="spellStart"/>
      <w:r w:rsidR="00040938" w:rsidRPr="00FF71A8">
        <w:rPr>
          <w:rFonts w:ascii="Calibri" w:hAnsi="Calibri" w:cs="Calibri"/>
        </w:rPr>
        <w:t>ledsagar</w:t>
      </w:r>
      <w:proofErr w:type="spellEnd"/>
      <w:r w:rsidR="00744E09" w:rsidRPr="00FF71A8">
        <w:rPr>
          <w:rFonts w:ascii="Calibri" w:hAnsi="Calibri" w:cs="Calibri"/>
        </w:rPr>
        <w:t>, om dei skal delta i aktivitetane som deltakarane</w:t>
      </w:r>
      <w:r w:rsidR="00040938" w:rsidRPr="00FF71A8">
        <w:rPr>
          <w:rFonts w:ascii="Calibri" w:hAnsi="Calibri" w:cs="Calibri"/>
        </w:rPr>
        <w:t xml:space="preserve">, og om det eventuelt skal sendast inn til landsmøte. Sentralstyret skal sjå </w:t>
      </w:r>
      <w:r w:rsidR="00744E09" w:rsidRPr="00FF71A8">
        <w:rPr>
          <w:rFonts w:ascii="Calibri" w:hAnsi="Calibri" w:cs="Calibri"/>
        </w:rPr>
        <w:t xml:space="preserve">vidare </w:t>
      </w:r>
      <w:r w:rsidR="00040938" w:rsidRPr="00FF71A8">
        <w:rPr>
          <w:rFonts w:ascii="Calibri" w:hAnsi="Calibri" w:cs="Calibri"/>
        </w:rPr>
        <w:t>på dette</w:t>
      </w:r>
      <w:r w:rsidR="00744E09" w:rsidRPr="00FF71A8">
        <w:rPr>
          <w:rFonts w:ascii="Calibri" w:hAnsi="Calibri" w:cs="Calibri"/>
        </w:rPr>
        <w:t xml:space="preserve">. </w:t>
      </w:r>
    </w:p>
    <w:p w14:paraId="311FEFB1" w14:textId="5F2CDDEC" w:rsidR="00064810" w:rsidRPr="00FF71A8" w:rsidRDefault="004B5946" w:rsidP="009157CA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Sentralstyret skal sjå nærmare på ordninga rundt personleg ledagarar. </w:t>
      </w:r>
    </w:p>
    <w:p w14:paraId="6EC58480" w14:textId="3BCFB4C2" w:rsidR="00BB2A31" w:rsidRPr="00FF71A8" w:rsidRDefault="00BB2A31" w:rsidP="009157CA">
      <w:pPr>
        <w:pStyle w:val="Overskrift2"/>
        <w:numPr>
          <w:ilvl w:val="0"/>
          <w:numId w:val="7"/>
        </w:numPr>
        <w:rPr>
          <w:sz w:val="24"/>
          <w:szCs w:val="24"/>
        </w:rPr>
      </w:pPr>
      <w:bookmarkStart w:id="15" w:name="_Toc109139657"/>
      <w:r w:rsidRPr="00FF71A8">
        <w:rPr>
          <w:sz w:val="24"/>
          <w:szCs w:val="24"/>
        </w:rPr>
        <w:t>Når nokon har behov for pers</w:t>
      </w:r>
      <w:r w:rsidR="00071A2B" w:rsidRPr="00FF71A8">
        <w:rPr>
          <w:sz w:val="24"/>
          <w:szCs w:val="24"/>
        </w:rPr>
        <w:t>onleg</w:t>
      </w:r>
      <w:r w:rsidRPr="00FF71A8">
        <w:rPr>
          <w:sz w:val="24"/>
          <w:szCs w:val="24"/>
        </w:rPr>
        <w:t xml:space="preserve"> </w:t>
      </w:r>
      <w:proofErr w:type="spellStart"/>
      <w:r w:rsidRPr="00FF71A8">
        <w:rPr>
          <w:sz w:val="24"/>
          <w:szCs w:val="24"/>
        </w:rPr>
        <w:t>led</w:t>
      </w:r>
      <w:r w:rsidR="00071A2B" w:rsidRPr="00FF71A8">
        <w:rPr>
          <w:sz w:val="24"/>
          <w:szCs w:val="24"/>
        </w:rPr>
        <w:t>sagar</w:t>
      </w:r>
      <w:proofErr w:type="spellEnd"/>
      <w:r w:rsidR="00071A2B" w:rsidRPr="00FF71A8">
        <w:rPr>
          <w:sz w:val="24"/>
          <w:szCs w:val="24"/>
        </w:rPr>
        <w:t>,</w:t>
      </w:r>
      <w:r w:rsidRPr="00FF71A8">
        <w:rPr>
          <w:sz w:val="24"/>
          <w:szCs w:val="24"/>
        </w:rPr>
        <w:t xml:space="preserve"> </w:t>
      </w:r>
      <w:r w:rsidR="00071A2B" w:rsidRPr="00FF71A8">
        <w:rPr>
          <w:sz w:val="24"/>
          <w:szCs w:val="24"/>
        </w:rPr>
        <w:t>men ikkje har med</w:t>
      </w:r>
      <w:bookmarkEnd w:id="15"/>
    </w:p>
    <w:p w14:paraId="38CBA0CE" w14:textId="2044CBA8" w:rsidR="00BB2A31" w:rsidRPr="00FF71A8" w:rsidRDefault="00DF3763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Ei bekymring rundt medlem som kanskje treng personleg </w:t>
      </w:r>
      <w:proofErr w:type="spellStart"/>
      <w:r w:rsidRPr="00FF71A8">
        <w:rPr>
          <w:rFonts w:ascii="Calibri" w:hAnsi="Calibri" w:cs="Calibri"/>
        </w:rPr>
        <w:t>ledsager</w:t>
      </w:r>
      <w:proofErr w:type="spellEnd"/>
      <w:r w:rsidR="000866FF" w:rsidRPr="00FF71A8">
        <w:rPr>
          <w:rFonts w:ascii="Calibri" w:hAnsi="Calibri" w:cs="Calibri"/>
        </w:rPr>
        <w:t xml:space="preserve">, men </w:t>
      </w:r>
      <w:proofErr w:type="spellStart"/>
      <w:r w:rsidR="000866FF" w:rsidRPr="00FF71A8">
        <w:rPr>
          <w:rFonts w:ascii="Calibri" w:hAnsi="Calibri" w:cs="Calibri"/>
        </w:rPr>
        <w:t>møtar</w:t>
      </w:r>
      <w:proofErr w:type="spellEnd"/>
      <w:r w:rsidR="000866FF" w:rsidRPr="00FF71A8">
        <w:rPr>
          <w:rFonts w:ascii="Calibri" w:hAnsi="Calibri" w:cs="Calibri"/>
        </w:rPr>
        <w:t xml:space="preserve"> utan, blir lufta. Styret og Tryggleiksgruppa snakkar rundt kva ein kan gjere i ein slik situasjon. Det er viktig at alle får prøve å delta sjølvstendig på arrangement, men dersom ein ser etter to-tre arrangement at det er eit større behov utover ein arm og halde i, kan ein ha ein dialog med </w:t>
      </w:r>
      <w:r w:rsidR="00071A2B" w:rsidRPr="00FF71A8">
        <w:rPr>
          <w:rFonts w:ascii="Calibri" w:hAnsi="Calibri" w:cs="Calibri"/>
        </w:rPr>
        <w:t>deltakaren</w:t>
      </w:r>
      <w:r w:rsidR="000866FF" w:rsidRPr="00FF71A8">
        <w:rPr>
          <w:rFonts w:ascii="Calibri" w:hAnsi="Calibri" w:cs="Calibri"/>
        </w:rPr>
        <w:t xml:space="preserve">. </w:t>
      </w:r>
      <w:r w:rsidR="00FC68E8" w:rsidRPr="00FF71A8">
        <w:rPr>
          <w:rFonts w:ascii="Calibri" w:hAnsi="Calibri" w:cs="Calibri"/>
        </w:rPr>
        <w:t xml:space="preserve">Det er viktig at dei får eige eiga sak. Ved regionale arrangement, ligg ansvaret hos regionsstyret, og Sentralstyret ved sentrale arrangement. </w:t>
      </w:r>
    </w:p>
    <w:p w14:paraId="106AF36C" w14:textId="51F92C8C" w:rsidR="00FC68E8" w:rsidRPr="00FF71A8" w:rsidRDefault="00FC68E8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="00636B8C" w:rsidRPr="00FF71A8">
        <w:rPr>
          <w:rFonts w:ascii="Calibri" w:hAnsi="Calibri" w:cs="Calibri"/>
        </w:rPr>
        <w:t xml:space="preserve">Saka blir teke til etterretning. </w:t>
      </w:r>
    </w:p>
    <w:p w14:paraId="65AA4D53" w14:textId="5CFA04CD" w:rsidR="0081436E" w:rsidRPr="00FF71A8" w:rsidRDefault="001908C8" w:rsidP="009157CA">
      <w:pPr>
        <w:pStyle w:val="Overskrift2"/>
        <w:numPr>
          <w:ilvl w:val="0"/>
          <w:numId w:val="7"/>
        </w:numPr>
        <w:rPr>
          <w:sz w:val="24"/>
          <w:szCs w:val="24"/>
        </w:rPr>
      </w:pPr>
      <w:bookmarkStart w:id="16" w:name="_Toc109139658"/>
      <w:r w:rsidRPr="00FF71A8">
        <w:rPr>
          <w:sz w:val="24"/>
          <w:szCs w:val="24"/>
        </w:rPr>
        <w:t xml:space="preserve">Oversikt over kven </w:t>
      </w:r>
      <w:r w:rsidR="005B390C">
        <w:rPr>
          <w:sz w:val="24"/>
          <w:szCs w:val="24"/>
        </w:rPr>
        <w:t>frå Tryggleiksgruppa s</w:t>
      </w:r>
      <w:r w:rsidRPr="00FF71A8">
        <w:rPr>
          <w:sz w:val="24"/>
          <w:szCs w:val="24"/>
        </w:rPr>
        <w:t>om deltek på sentrale og regionale arrangement</w:t>
      </w:r>
      <w:bookmarkEnd w:id="16"/>
    </w:p>
    <w:p w14:paraId="60D76DF5" w14:textId="1FE74026" w:rsidR="00064810" w:rsidRPr="00FF71A8" w:rsidRDefault="002F3740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Styret ønskjer ei oversikt frå Tryggleiksgruppa over kven </w:t>
      </w:r>
      <w:r w:rsidR="005B390C">
        <w:rPr>
          <w:rFonts w:ascii="Calibri" w:hAnsi="Calibri" w:cs="Calibri"/>
        </w:rPr>
        <w:t xml:space="preserve">frå Tryggleiksgruppa </w:t>
      </w:r>
      <w:r w:rsidRPr="00FF71A8">
        <w:rPr>
          <w:rFonts w:ascii="Calibri" w:hAnsi="Calibri" w:cs="Calibri"/>
        </w:rPr>
        <w:t xml:space="preserve">som deltek på dei ulike arrangementa. </w:t>
      </w:r>
      <w:r w:rsidR="004776FE" w:rsidRPr="00FF71A8">
        <w:rPr>
          <w:rFonts w:ascii="Calibri" w:hAnsi="Calibri" w:cs="Calibri"/>
        </w:rPr>
        <w:t>Eivind</w:t>
      </w:r>
      <w:r w:rsidR="00F24321" w:rsidRPr="00FF71A8">
        <w:rPr>
          <w:rFonts w:ascii="Calibri" w:hAnsi="Calibri" w:cs="Calibri"/>
        </w:rPr>
        <w:t xml:space="preserve"> skal</w:t>
      </w:r>
      <w:r w:rsidR="004776FE" w:rsidRPr="00FF71A8">
        <w:rPr>
          <w:rFonts w:ascii="Calibri" w:hAnsi="Calibri" w:cs="Calibri"/>
        </w:rPr>
        <w:t xml:space="preserve"> vidaresende referat frå T</w:t>
      </w:r>
      <w:r w:rsidR="00F24321" w:rsidRPr="00FF71A8">
        <w:rPr>
          <w:rFonts w:ascii="Calibri" w:hAnsi="Calibri" w:cs="Calibri"/>
        </w:rPr>
        <w:t xml:space="preserve">ryggleiksgruppa sitt </w:t>
      </w:r>
      <w:r w:rsidR="004776FE" w:rsidRPr="00FF71A8">
        <w:rPr>
          <w:rFonts w:ascii="Calibri" w:hAnsi="Calibri" w:cs="Calibri"/>
        </w:rPr>
        <w:t>møte og sende o</w:t>
      </w:r>
      <w:r w:rsidR="00F24321" w:rsidRPr="00FF71A8">
        <w:rPr>
          <w:rFonts w:ascii="Calibri" w:hAnsi="Calibri" w:cs="Calibri"/>
        </w:rPr>
        <w:t>versikt</w:t>
      </w:r>
      <w:r w:rsidR="004776FE" w:rsidRPr="00FF71A8">
        <w:rPr>
          <w:rFonts w:ascii="Calibri" w:hAnsi="Calibri" w:cs="Calibri"/>
        </w:rPr>
        <w:t xml:space="preserve">. </w:t>
      </w:r>
      <w:r w:rsidR="00F24321" w:rsidRPr="00FF71A8">
        <w:rPr>
          <w:rFonts w:ascii="Calibri" w:hAnsi="Calibri" w:cs="Calibri"/>
        </w:rPr>
        <w:t xml:space="preserve">Han </w:t>
      </w:r>
      <w:proofErr w:type="spellStart"/>
      <w:r w:rsidR="00F24321" w:rsidRPr="00FF71A8">
        <w:rPr>
          <w:rFonts w:ascii="Calibri" w:hAnsi="Calibri" w:cs="Calibri"/>
        </w:rPr>
        <w:t>redegjer</w:t>
      </w:r>
      <w:proofErr w:type="spellEnd"/>
      <w:r w:rsidR="00F24321" w:rsidRPr="00FF71A8">
        <w:rPr>
          <w:rFonts w:ascii="Calibri" w:hAnsi="Calibri" w:cs="Calibri"/>
        </w:rPr>
        <w:t xml:space="preserve"> for kvar vi skal </w:t>
      </w:r>
      <w:proofErr w:type="spellStart"/>
      <w:r w:rsidR="00F24321" w:rsidRPr="00FF71A8">
        <w:rPr>
          <w:rFonts w:ascii="Calibri" w:hAnsi="Calibri" w:cs="Calibri"/>
        </w:rPr>
        <w:t>henvende</w:t>
      </w:r>
      <w:proofErr w:type="spellEnd"/>
      <w:r w:rsidR="00F24321" w:rsidRPr="00FF71A8">
        <w:rPr>
          <w:rFonts w:ascii="Calibri" w:hAnsi="Calibri" w:cs="Calibri"/>
        </w:rPr>
        <w:t xml:space="preserve"> oss med tanke på deltaking på arrangement. Tidlegare har regionane teke kontakt med </w:t>
      </w:r>
      <w:proofErr w:type="spellStart"/>
      <w:r w:rsidR="00F24321" w:rsidRPr="00FF71A8">
        <w:rPr>
          <w:rFonts w:ascii="Calibri" w:hAnsi="Calibri" w:cs="Calibri"/>
        </w:rPr>
        <w:t>regionskontakten</w:t>
      </w:r>
      <w:proofErr w:type="spellEnd"/>
      <w:r w:rsidR="00F24321" w:rsidRPr="00FF71A8">
        <w:rPr>
          <w:rFonts w:ascii="Calibri" w:hAnsi="Calibri" w:cs="Calibri"/>
        </w:rPr>
        <w:t xml:space="preserve"> sin direkte, </w:t>
      </w:r>
      <w:r w:rsidR="00327E91" w:rsidRPr="00FF71A8">
        <w:rPr>
          <w:rFonts w:ascii="Calibri" w:hAnsi="Calibri" w:cs="Calibri"/>
        </w:rPr>
        <w:t>men no</w:t>
      </w:r>
      <w:r w:rsidR="00F24321" w:rsidRPr="00FF71A8">
        <w:rPr>
          <w:rFonts w:ascii="Calibri" w:hAnsi="Calibri" w:cs="Calibri"/>
        </w:rPr>
        <w:t xml:space="preserve"> skal det sendast e-post til Tryggleiksgruppemailen. Styret blir oppfordra til å minne regionane på </w:t>
      </w:r>
      <w:r w:rsidR="00327E91" w:rsidRPr="00FF71A8">
        <w:rPr>
          <w:rFonts w:ascii="Calibri" w:hAnsi="Calibri" w:cs="Calibri"/>
        </w:rPr>
        <w:t xml:space="preserve">å </w:t>
      </w:r>
      <w:r w:rsidR="00F24321" w:rsidRPr="00FF71A8">
        <w:rPr>
          <w:rFonts w:ascii="Calibri" w:hAnsi="Calibri" w:cs="Calibri"/>
        </w:rPr>
        <w:t>ta kontakt i god tid før arrangement.</w:t>
      </w:r>
      <w:r w:rsidR="00516E7A" w:rsidRPr="00FF71A8">
        <w:rPr>
          <w:rFonts w:ascii="Calibri" w:hAnsi="Calibri" w:cs="Calibri"/>
        </w:rPr>
        <w:t xml:space="preserve"> </w:t>
      </w:r>
    </w:p>
    <w:p w14:paraId="3000BCD8" w14:textId="2A2E4708" w:rsidR="00327E91" w:rsidRPr="00FF71A8" w:rsidRDefault="00327E91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 Eivind Knudsen vidaresender møtereferat og oversikt over kven </w:t>
      </w:r>
      <w:r w:rsidR="006E56F8">
        <w:rPr>
          <w:rFonts w:ascii="Calibri" w:hAnsi="Calibri" w:cs="Calibri"/>
        </w:rPr>
        <w:t xml:space="preserve">frå Tryggleiksgruppa </w:t>
      </w:r>
      <w:r w:rsidRPr="00FF71A8">
        <w:rPr>
          <w:rFonts w:ascii="Calibri" w:hAnsi="Calibri" w:cs="Calibri"/>
        </w:rPr>
        <w:t xml:space="preserve">som deltek på dei ulike arrangementa. </w:t>
      </w:r>
      <w:r w:rsidR="00850D52">
        <w:rPr>
          <w:rFonts w:ascii="Calibri" w:hAnsi="Calibri" w:cs="Calibri"/>
        </w:rPr>
        <w:t xml:space="preserve">Kontakt med Tryggleiksgruppa skjer som nemnt ovanfor. </w:t>
      </w:r>
    </w:p>
    <w:p w14:paraId="5581DA67" w14:textId="61C53051" w:rsidR="00DA2AFA" w:rsidRPr="00FF71A8" w:rsidRDefault="00DA2AFA" w:rsidP="009157CA">
      <w:pPr>
        <w:pStyle w:val="Overskrift2"/>
        <w:numPr>
          <w:ilvl w:val="0"/>
          <w:numId w:val="7"/>
        </w:numPr>
        <w:rPr>
          <w:sz w:val="24"/>
          <w:szCs w:val="24"/>
        </w:rPr>
      </w:pPr>
      <w:bookmarkStart w:id="17" w:name="_Toc109139659"/>
      <w:r w:rsidRPr="00FF71A8">
        <w:rPr>
          <w:sz w:val="24"/>
          <w:szCs w:val="24"/>
        </w:rPr>
        <w:t>Medlemsundersøking om Tryggleiksgruppa</w:t>
      </w:r>
      <w:bookmarkEnd w:id="17"/>
    </w:p>
    <w:p w14:paraId="2E5950FC" w14:textId="37E4AE6C" w:rsidR="00DA2AFA" w:rsidRPr="00FF71A8" w:rsidRDefault="00DA2AF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Styret luftar tanken om </w:t>
      </w:r>
      <w:r w:rsidR="000F1F41" w:rsidRPr="00FF71A8">
        <w:rPr>
          <w:rFonts w:ascii="Calibri" w:hAnsi="Calibri" w:cs="Calibri"/>
        </w:rPr>
        <w:t xml:space="preserve">ei </w:t>
      </w:r>
      <w:r w:rsidRPr="00FF71A8">
        <w:rPr>
          <w:rFonts w:ascii="Calibri" w:hAnsi="Calibri" w:cs="Calibri"/>
        </w:rPr>
        <w:t>undersø</w:t>
      </w:r>
      <w:r w:rsidR="000F1F41" w:rsidRPr="00FF71A8">
        <w:rPr>
          <w:rFonts w:ascii="Calibri" w:hAnsi="Calibri" w:cs="Calibri"/>
        </w:rPr>
        <w:t>k</w:t>
      </w:r>
      <w:r w:rsidRPr="00FF71A8">
        <w:rPr>
          <w:rFonts w:ascii="Calibri" w:hAnsi="Calibri" w:cs="Calibri"/>
        </w:rPr>
        <w:t>ing</w:t>
      </w:r>
      <w:r w:rsidR="000F1F41" w:rsidRPr="00FF71A8">
        <w:rPr>
          <w:rFonts w:ascii="Calibri" w:hAnsi="Calibri" w:cs="Calibri"/>
        </w:rPr>
        <w:t xml:space="preserve"> blant medlemmane</w:t>
      </w:r>
      <w:r w:rsidRPr="00FF71A8">
        <w:rPr>
          <w:rFonts w:ascii="Calibri" w:hAnsi="Calibri" w:cs="Calibri"/>
        </w:rPr>
        <w:t xml:space="preserve">. </w:t>
      </w:r>
      <w:r w:rsidR="000F1F41" w:rsidRPr="00FF71A8">
        <w:rPr>
          <w:rFonts w:ascii="Calibri" w:hAnsi="Calibri" w:cs="Calibri"/>
        </w:rPr>
        <w:t>Tryggleiksgruppa synast det</w:t>
      </w:r>
      <w:r w:rsidR="008F20B7" w:rsidRPr="00FF71A8">
        <w:rPr>
          <w:rFonts w:ascii="Calibri" w:hAnsi="Calibri" w:cs="Calibri"/>
        </w:rPr>
        <w:t xml:space="preserve"> </w:t>
      </w:r>
      <w:r w:rsidR="000F1F41" w:rsidRPr="00FF71A8">
        <w:rPr>
          <w:rFonts w:ascii="Calibri" w:hAnsi="Calibri" w:cs="Calibri"/>
        </w:rPr>
        <w:t>er ein god ide</w:t>
      </w:r>
      <w:r w:rsidR="008F20B7" w:rsidRPr="00FF71A8">
        <w:rPr>
          <w:rFonts w:ascii="Calibri" w:hAnsi="Calibri" w:cs="Calibri"/>
        </w:rPr>
        <w:t xml:space="preserve"> å få tilbakemeldingar frå medlemmane. Det blir snakka rundt kva type spørjemål som skal vere med i undersøkinga. Sentralstyret lagar denne. </w:t>
      </w:r>
    </w:p>
    <w:p w14:paraId="5B044105" w14:textId="771B9A40" w:rsidR="008F20B7" w:rsidRPr="00FF71A8" w:rsidRDefault="008F20B7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lastRenderedPageBreak/>
        <w:t xml:space="preserve">Vedtak: </w:t>
      </w:r>
      <w:r w:rsidRPr="00FF71A8">
        <w:rPr>
          <w:rFonts w:ascii="Calibri" w:hAnsi="Calibri" w:cs="Calibri"/>
        </w:rPr>
        <w:t xml:space="preserve">Sentralstyret skal lage ei medlemsundersøking om Tryggleiksgruppa. </w:t>
      </w:r>
    </w:p>
    <w:p w14:paraId="7E8F917C" w14:textId="22214B9D" w:rsidR="00AF4B33" w:rsidRPr="00FF71A8" w:rsidRDefault="00AF4B33" w:rsidP="009157CA">
      <w:pPr>
        <w:pStyle w:val="Overskrift2"/>
        <w:numPr>
          <w:ilvl w:val="0"/>
          <w:numId w:val="7"/>
        </w:numPr>
        <w:rPr>
          <w:sz w:val="24"/>
          <w:szCs w:val="24"/>
        </w:rPr>
      </w:pPr>
      <w:bookmarkStart w:id="18" w:name="_Toc109139660"/>
      <w:r w:rsidRPr="00FF71A8">
        <w:rPr>
          <w:sz w:val="24"/>
          <w:szCs w:val="24"/>
        </w:rPr>
        <w:t>Romfordeling</w:t>
      </w:r>
      <w:bookmarkEnd w:id="18"/>
    </w:p>
    <w:p w14:paraId="7AD014D5" w14:textId="1A1ED518" w:rsidR="00AF4B33" w:rsidRPr="00FF71A8" w:rsidRDefault="00AF4B33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Silje orienterar om vedtak frå tidlegare s</w:t>
      </w:r>
      <w:r w:rsidR="008F20B7" w:rsidRPr="00FF71A8">
        <w:rPr>
          <w:rFonts w:ascii="Calibri" w:hAnsi="Calibri" w:cs="Calibri"/>
        </w:rPr>
        <w:t>entral</w:t>
      </w:r>
      <w:r w:rsidRPr="00FF71A8">
        <w:rPr>
          <w:rFonts w:ascii="Calibri" w:hAnsi="Calibri" w:cs="Calibri"/>
        </w:rPr>
        <w:t>s</w:t>
      </w:r>
      <w:r w:rsidR="008F20B7" w:rsidRPr="00FF71A8">
        <w:rPr>
          <w:rFonts w:ascii="Calibri" w:hAnsi="Calibri" w:cs="Calibri"/>
        </w:rPr>
        <w:t>tyre</w:t>
      </w:r>
      <w:r w:rsidRPr="00FF71A8">
        <w:rPr>
          <w:rFonts w:ascii="Calibri" w:hAnsi="Calibri" w:cs="Calibri"/>
        </w:rPr>
        <w:t>møte om praksis rundt romfordeling. T</w:t>
      </w:r>
      <w:r w:rsidR="008F20B7" w:rsidRPr="00FF71A8">
        <w:rPr>
          <w:rFonts w:ascii="Calibri" w:hAnsi="Calibri" w:cs="Calibri"/>
        </w:rPr>
        <w:t xml:space="preserve">ryggleiksgruppa ytar ønskje om å få tilsendt romfordeling før den sendast ut. Styret </w:t>
      </w:r>
      <w:r w:rsidR="0019360F" w:rsidRPr="00FF71A8">
        <w:rPr>
          <w:rFonts w:ascii="Calibri" w:hAnsi="Calibri" w:cs="Calibri"/>
        </w:rPr>
        <w:t>er einig i at det er lurt</w:t>
      </w:r>
      <w:r w:rsidR="009E15BD">
        <w:rPr>
          <w:rFonts w:ascii="Calibri" w:hAnsi="Calibri" w:cs="Calibri"/>
        </w:rPr>
        <w:t xml:space="preserve">, då Tryggleiksgruppe kan ha bakgrunnsinformasjon om kven som passar/ikkje passar saman og ønskjer/ikkje ønskjer å dele rom. Sentralstyret oppfordra derfor regionane </w:t>
      </w:r>
      <w:r w:rsidR="00B22E5E">
        <w:rPr>
          <w:rFonts w:ascii="Calibri" w:hAnsi="Calibri" w:cs="Calibri"/>
        </w:rPr>
        <w:t xml:space="preserve">til </w:t>
      </w:r>
      <w:r w:rsidR="009E15BD">
        <w:rPr>
          <w:rFonts w:ascii="Calibri" w:hAnsi="Calibri" w:cs="Calibri"/>
        </w:rPr>
        <w:t xml:space="preserve">å sende </w:t>
      </w:r>
      <w:r w:rsidR="00B22E5E">
        <w:rPr>
          <w:rFonts w:ascii="Calibri" w:hAnsi="Calibri" w:cs="Calibri"/>
        </w:rPr>
        <w:t>utkast av romliste før arrangement til representanten for regionen frå Tryggleiksgruppa.</w:t>
      </w:r>
    </w:p>
    <w:p w14:paraId="667F3AF7" w14:textId="3EC97CE0" w:rsidR="0019360F" w:rsidRPr="00FF71A8" w:rsidRDefault="0019360F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Saka blir teke til orientering. Tryggleiksgruppa skal </w:t>
      </w:r>
      <w:proofErr w:type="spellStart"/>
      <w:r w:rsidRPr="00FF71A8">
        <w:rPr>
          <w:rFonts w:ascii="Calibri" w:hAnsi="Calibri" w:cs="Calibri"/>
        </w:rPr>
        <w:t>motta</w:t>
      </w:r>
      <w:proofErr w:type="spellEnd"/>
      <w:r w:rsidRPr="00FF71A8">
        <w:rPr>
          <w:rFonts w:ascii="Calibri" w:hAnsi="Calibri" w:cs="Calibri"/>
        </w:rPr>
        <w:t xml:space="preserve"> romfordeling før den sendast ut under arrangementa. </w:t>
      </w:r>
    </w:p>
    <w:p w14:paraId="5E0A5378" w14:textId="5D3BAEB4" w:rsidR="00515715" w:rsidRPr="00FF71A8" w:rsidRDefault="00515715" w:rsidP="009157CA">
      <w:pPr>
        <w:pStyle w:val="Overskrift2"/>
        <w:numPr>
          <w:ilvl w:val="0"/>
          <w:numId w:val="7"/>
        </w:numPr>
        <w:rPr>
          <w:sz w:val="24"/>
          <w:szCs w:val="24"/>
        </w:rPr>
      </w:pPr>
      <w:bookmarkStart w:id="19" w:name="_Toc109139661"/>
      <w:r w:rsidRPr="00FF71A8">
        <w:rPr>
          <w:sz w:val="24"/>
          <w:szCs w:val="24"/>
        </w:rPr>
        <w:t>Varslingsutvalet</w:t>
      </w:r>
      <w:r w:rsidR="005700E8" w:rsidRPr="00FF71A8">
        <w:rPr>
          <w:sz w:val="24"/>
          <w:szCs w:val="24"/>
        </w:rPr>
        <w:t xml:space="preserve"> og </w:t>
      </w:r>
      <w:r w:rsidR="00D61391">
        <w:rPr>
          <w:sz w:val="24"/>
          <w:szCs w:val="24"/>
        </w:rPr>
        <w:t>v</w:t>
      </w:r>
      <w:r w:rsidR="005700E8" w:rsidRPr="00FF71A8">
        <w:rPr>
          <w:sz w:val="24"/>
          <w:szCs w:val="24"/>
        </w:rPr>
        <w:t>arslingsplakaten</w:t>
      </w:r>
      <w:bookmarkEnd w:id="19"/>
    </w:p>
    <w:p w14:paraId="5989ABDC" w14:textId="5A261995" w:rsidR="00EC7E41" w:rsidRPr="00FF71A8" w:rsidRDefault="00515715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T</w:t>
      </w:r>
      <w:r w:rsidR="0005443D" w:rsidRPr="00FF71A8">
        <w:rPr>
          <w:rFonts w:ascii="Calibri" w:hAnsi="Calibri" w:cs="Calibri"/>
        </w:rPr>
        <w:t>ryggleiksgruppa</w:t>
      </w:r>
      <w:r w:rsidRPr="00FF71A8">
        <w:rPr>
          <w:rFonts w:ascii="Calibri" w:hAnsi="Calibri" w:cs="Calibri"/>
        </w:rPr>
        <w:t xml:space="preserve"> ønskjer</w:t>
      </w:r>
      <w:r w:rsidR="0005443D" w:rsidRPr="00FF71A8">
        <w:rPr>
          <w:rFonts w:ascii="Calibri" w:hAnsi="Calibri" w:cs="Calibri"/>
        </w:rPr>
        <w:t xml:space="preserve"> eit</w:t>
      </w:r>
      <w:r w:rsidRPr="00FF71A8">
        <w:rPr>
          <w:rFonts w:ascii="Calibri" w:hAnsi="Calibri" w:cs="Calibri"/>
        </w:rPr>
        <w:t xml:space="preserve"> meir tydleg mandat </w:t>
      </w:r>
      <w:r w:rsidR="0005443D" w:rsidRPr="00FF71A8">
        <w:rPr>
          <w:rFonts w:ascii="Calibri" w:hAnsi="Calibri" w:cs="Calibri"/>
        </w:rPr>
        <w:t xml:space="preserve">for </w:t>
      </w:r>
      <w:r w:rsidR="00D61391">
        <w:rPr>
          <w:rFonts w:ascii="Calibri" w:hAnsi="Calibri" w:cs="Calibri"/>
        </w:rPr>
        <w:t>v</w:t>
      </w:r>
      <w:r w:rsidR="0005443D" w:rsidRPr="00FF71A8">
        <w:rPr>
          <w:rFonts w:ascii="Calibri" w:hAnsi="Calibri" w:cs="Calibri"/>
        </w:rPr>
        <w:t xml:space="preserve">arslingsutvalet, </w:t>
      </w:r>
      <w:r w:rsidRPr="00FF71A8">
        <w:rPr>
          <w:rFonts w:ascii="Calibri" w:hAnsi="Calibri" w:cs="Calibri"/>
        </w:rPr>
        <w:t xml:space="preserve">og </w:t>
      </w:r>
      <w:r w:rsidR="0005443D" w:rsidRPr="00FF71A8">
        <w:rPr>
          <w:rFonts w:ascii="Calibri" w:hAnsi="Calibri" w:cs="Calibri"/>
        </w:rPr>
        <w:t xml:space="preserve">tydelege </w:t>
      </w:r>
      <w:r w:rsidRPr="00FF71A8">
        <w:rPr>
          <w:rFonts w:ascii="Calibri" w:hAnsi="Calibri" w:cs="Calibri"/>
        </w:rPr>
        <w:t xml:space="preserve">linjer mellom </w:t>
      </w:r>
      <w:r w:rsidR="00D61391">
        <w:rPr>
          <w:rFonts w:ascii="Calibri" w:hAnsi="Calibri" w:cs="Calibri"/>
        </w:rPr>
        <w:t>v</w:t>
      </w:r>
      <w:r w:rsidRPr="00FF71A8">
        <w:rPr>
          <w:rFonts w:ascii="Calibri" w:hAnsi="Calibri" w:cs="Calibri"/>
        </w:rPr>
        <w:t>arslingsutval og T</w:t>
      </w:r>
      <w:r w:rsidR="0005443D" w:rsidRPr="00FF71A8">
        <w:rPr>
          <w:rFonts w:ascii="Calibri" w:hAnsi="Calibri" w:cs="Calibri"/>
        </w:rPr>
        <w:t>ryggleiksgruppa</w:t>
      </w:r>
      <w:r w:rsidR="005700E8" w:rsidRPr="00FF71A8">
        <w:rPr>
          <w:rFonts w:ascii="Calibri" w:hAnsi="Calibri" w:cs="Calibri"/>
        </w:rPr>
        <w:t xml:space="preserve"> i </w:t>
      </w:r>
      <w:r w:rsidR="00D61391">
        <w:rPr>
          <w:rFonts w:ascii="Calibri" w:hAnsi="Calibri" w:cs="Calibri"/>
        </w:rPr>
        <w:t>v</w:t>
      </w:r>
      <w:r w:rsidR="005700E8" w:rsidRPr="00FF71A8">
        <w:rPr>
          <w:rFonts w:ascii="Calibri" w:hAnsi="Calibri" w:cs="Calibri"/>
        </w:rPr>
        <w:t>arslingsplakaten</w:t>
      </w:r>
      <w:r w:rsidRPr="00FF71A8">
        <w:rPr>
          <w:rFonts w:ascii="Calibri" w:hAnsi="Calibri" w:cs="Calibri"/>
        </w:rPr>
        <w:t xml:space="preserve">. </w:t>
      </w:r>
      <w:r w:rsidR="0005443D" w:rsidRPr="00FF71A8">
        <w:rPr>
          <w:rFonts w:ascii="Calibri" w:hAnsi="Calibri" w:cs="Calibri"/>
        </w:rPr>
        <w:t xml:space="preserve">Dei ventar derfor med å utnemne kandidatar til utvalet. </w:t>
      </w:r>
      <w:r w:rsidR="00CF0E5C" w:rsidRPr="00FF71A8">
        <w:rPr>
          <w:rFonts w:ascii="Calibri" w:hAnsi="Calibri" w:cs="Calibri"/>
        </w:rPr>
        <w:t>Sentralstyret skal arbeide med dette.</w:t>
      </w:r>
    </w:p>
    <w:p w14:paraId="7BA89A04" w14:textId="35B5B64A" w:rsidR="00CF0E5C" w:rsidRPr="00FF71A8" w:rsidRDefault="00CF0E5C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Sentralstyret skal sjå nærmare på mandatet til Varslingsutvalet. </w:t>
      </w:r>
    </w:p>
    <w:p w14:paraId="79DC453A" w14:textId="7DA90D2E" w:rsidR="006B1C3D" w:rsidRPr="00FF71A8" w:rsidRDefault="006B1C3D" w:rsidP="009157CA">
      <w:pPr>
        <w:pStyle w:val="Overskrift2"/>
        <w:numPr>
          <w:ilvl w:val="0"/>
          <w:numId w:val="7"/>
        </w:numPr>
        <w:rPr>
          <w:sz w:val="24"/>
          <w:szCs w:val="24"/>
        </w:rPr>
      </w:pPr>
      <w:bookmarkStart w:id="20" w:name="_Toc109139662"/>
      <w:r w:rsidRPr="00FF71A8">
        <w:rPr>
          <w:sz w:val="24"/>
          <w:szCs w:val="24"/>
        </w:rPr>
        <w:t>Gjennomgang av dokument</w:t>
      </w:r>
      <w:bookmarkEnd w:id="20"/>
    </w:p>
    <w:p w14:paraId="07C1A465" w14:textId="5E4EAA92" w:rsidR="006B1C3D" w:rsidRPr="00FF71A8" w:rsidRDefault="0019360F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Tryggleiksgruppa foreslår å s</w:t>
      </w:r>
      <w:r w:rsidR="006B1C3D" w:rsidRPr="00FF71A8">
        <w:rPr>
          <w:rFonts w:ascii="Calibri" w:hAnsi="Calibri" w:cs="Calibri"/>
        </w:rPr>
        <w:t>aml</w:t>
      </w:r>
      <w:r w:rsidRPr="00FF71A8">
        <w:rPr>
          <w:rFonts w:ascii="Calibri" w:hAnsi="Calibri" w:cs="Calibri"/>
        </w:rPr>
        <w:t>e</w:t>
      </w:r>
      <w:r w:rsidR="006B1C3D" w:rsidRPr="00FF71A8">
        <w:rPr>
          <w:rFonts w:ascii="Calibri" w:hAnsi="Calibri" w:cs="Calibri"/>
        </w:rPr>
        <w:t xml:space="preserve"> organisasjonen sine dokum</w:t>
      </w:r>
      <w:r w:rsidRPr="00FF71A8">
        <w:rPr>
          <w:rFonts w:ascii="Calibri" w:hAnsi="Calibri" w:cs="Calibri"/>
        </w:rPr>
        <w:t>e</w:t>
      </w:r>
      <w:r w:rsidR="006B1C3D" w:rsidRPr="00FF71A8">
        <w:rPr>
          <w:rFonts w:ascii="Calibri" w:hAnsi="Calibri" w:cs="Calibri"/>
        </w:rPr>
        <w:t>nt</w:t>
      </w:r>
      <w:r w:rsidRPr="00FF71A8">
        <w:rPr>
          <w:rFonts w:ascii="Calibri" w:hAnsi="Calibri" w:cs="Calibri"/>
        </w:rPr>
        <w:t>,</w:t>
      </w:r>
      <w:r w:rsidR="006B1C3D" w:rsidRPr="00FF71A8">
        <w:rPr>
          <w:rFonts w:ascii="Calibri" w:hAnsi="Calibri" w:cs="Calibri"/>
        </w:rPr>
        <w:t xml:space="preserve"> for </w:t>
      </w:r>
      <w:r w:rsidRPr="00FF71A8">
        <w:rPr>
          <w:rFonts w:ascii="Calibri" w:hAnsi="Calibri" w:cs="Calibri"/>
        </w:rPr>
        <w:t xml:space="preserve">å få </w:t>
      </w:r>
      <w:r w:rsidR="006B1C3D" w:rsidRPr="00FF71A8">
        <w:rPr>
          <w:rFonts w:ascii="Calibri" w:hAnsi="Calibri" w:cs="Calibri"/>
        </w:rPr>
        <w:t>betre oversikt</w:t>
      </w:r>
      <w:r w:rsidR="00144634" w:rsidRPr="00FF71A8">
        <w:rPr>
          <w:rFonts w:ascii="Calibri" w:hAnsi="Calibri" w:cs="Calibri"/>
        </w:rPr>
        <w:t xml:space="preserve">, då det er blitt ganske mange dokument å </w:t>
      </w:r>
      <w:proofErr w:type="spellStart"/>
      <w:r w:rsidR="00144634" w:rsidRPr="00FF71A8">
        <w:rPr>
          <w:rFonts w:ascii="Calibri" w:hAnsi="Calibri" w:cs="Calibri"/>
        </w:rPr>
        <w:t>forhalde</w:t>
      </w:r>
      <w:proofErr w:type="spellEnd"/>
      <w:r w:rsidR="00144634" w:rsidRPr="00FF71A8">
        <w:rPr>
          <w:rFonts w:ascii="Calibri" w:hAnsi="Calibri" w:cs="Calibri"/>
        </w:rPr>
        <w:t xml:space="preserve"> seg til. Styret sett ned ei arbeidsgruppe beståande av Henning, William, Katrin og Silje, som skal sjå på dette. </w:t>
      </w:r>
    </w:p>
    <w:p w14:paraId="0AF29A8E" w14:textId="137A20F5" w:rsidR="00144634" w:rsidRPr="00FF71A8" w:rsidRDefault="00144634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Ei arbeidsgruppe, beståande av Henning Knudsen, Silje Solvang, William Skauen og Katrin </w:t>
      </w:r>
      <w:proofErr w:type="spellStart"/>
      <w:r w:rsidRPr="00FF71A8">
        <w:rPr>
          <w:rFonts w:ascii="Calibri" w:hAnsi="Calibri" w:cs="Calibri"/>
        </w:rPr>
        <w:t>Kvæl</w:t>
      </w:r>
      <w:proofErr w:type="spellEnd"/>
      <w:r w:rsidRPr="00FF71A8">
        <w:rPr>
          <w:rFonts w:ascii="Calibri" w:hAnsi="Calibri" w:cs="Calibri"/>
        </w:rPr>
        <w:t xml:space="preserve"> Hasselberg, skal arbeide med å samle organisasjonen sine dokument. </w:t>
      </w:r>
    </w:p>
    <w:p w14:paraId="35210FE5" w14:textId="77777777" w:rsidR="00064810" w:rsidRPr="00FF71A8" w:rsidRDefault="00064810" w:rsidP="005B7D01">
      <w:pPr>
        <w:spacing w:line="360" w:lineRule="auto"/>
        <w:rPr>
          <w:rFonts w:ascii="Calibri" w:hAnsi="Calibri" w:cs="Calibri"/>
        </w:rPr>
      </w:pPr>
    </w:p>
    <w:p w14:paraId="04D605C5" w14:textId="791297A6" w:rsidR="00061073" w:rsidRPr="00FF71A8" w:rsidRDefault="00061073" w:rsidP="00A8255C">
      <w:pPr>
        <w:pStyle w:val="Overskrift1"/>
        <w:rPr>
          <w:sz w:val="24"/>
          <w:szCs w:val="24"/>
        </w:rPr>
      </w:pPr>
      <w:bookmarkStart w:id="21" w:name="_Toc109139663"/>
      <w:r w:rsidRPr="00FF71A8">
        <w:rPr>
          <w:sz w:val="24"/>
          <w:szCs w:val="24"/>
        </w:rPr>
        <w:t>SAK 03</w:t>
      </w:r>
      <w:r w:rsidR="004812DE" w:rsidRPr="00FF71A8">
        <w:rPr>
          <w:sz w:val="24"/>
          <w:szCs w:val="24"/>
        </w:rPr>
        <w:t>5</w:t>
      </w:r>
      <w:r w:rsidRPr="00FF71A8">
        <w:rPr>
          <w:sz w:val="24"/>
          <w:szCs w:val="24"/>
        </w:rPr>
        <w:t>/22 Betaling av Tryggleiksgruppehonorar og reisekostnad</w:t>
      </w:r>
      <w:r w:rsidR="00A215DC">
        <w:rPr>
          <w:sz w:val="24"/>
          <w:szCs w:val="24"/>
        </w:rPr>
        <w:t>a</w:t>
      </w:r>
      <w:r w:rsidRPr="00FF71A8">
        <w:rPr>
          <w:sz w:val="24"/>
          <w:szCs w:val="24"/>
        </w:rPr>
        <w:t>r</w:t>
      </w:r>
      <w:bookmarkEnd w:id="21"/>
    </w:p>
    <w:p w14:paraId="6D613301" w14:textId="2B203130" w:rsidR="004776FE" w:rsidRPr="00FF71A8" w:rsidRDefault="008A473F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Styret ser på kven det er som skal betale Tryggleiksgruppehonoraret og reisekostnadar </w:t>
      </w:r>
      <w:r w:rsidR="00457787" w:rsidRPr="00FF71A8">
        <w:rPr>
          <w:rFonts w:ascii="Calibri" w:hAnsi="Calibri" w:cs="Calibri"/>
        </w:rPr>
        <w:t xml:space="preserve">for dei </w:t>
      </w:r>
      <w:r w:rsidRPr="00FF71A8">
        <w:rPr>
          <w:rFonts w:ascii="Calibri" w:hAnsi="Calibri" w:cs="Calibri"/>
        </w:rPr>
        <w:t xml:space="preserve">under regionale arrangement, då praksisen for dette er blitt uklar. </w:t>
      </w:r>
      <w:r w:rsidR="00457787" w:rsidRPr="00FF71A8">
        <w:rPr>
          <w:rFonts w:ascii="Calibri" w:hAnsi="Calibri" w:cs="Calibri"/>
        </w:rPr>
        <w:t>Det blir foreslått at regionane skal betale dette sjølv</w:t>
      </w:r>
      <w:r w:rsidR="006750DB" w:rsidRPr="00FF71A8">
        <w:rPr>
          <w:rFonts w:ascii="Calibri" w:hAnsi="Calibri" w:cs="Calibri"/>
        </w:rPr>
        <w:t xml:space="preserve">. Tryggleiksgruppemedlem går som </w:t>
      </w:r>
      <w:proofErr w:type="spellStart"/>
      <w:r w:rsidR="006750DB" w:rsidRPr="00FF71A8">
        <w:rPr>
          <w:rFonts w:ascii="Calibri" w:hAnsi="Calibri" w:cs="Calibri"/>
        </w:rPr>
        <w:t>ledsagar</w:t>
      </w:r>
      <w:proofErr w:type="spellEnd"/>
      <w:r w:rsidR="006750DB" w:rsidRPr="00FF71A8">
        <w:rPr>
          <w:rFonts w:ascii="Calibri" w:hAnsi="Calibri" w:cs="Calibri"/>
        </w:rPr>
        <w:t xml:space="preserve"> og ville hatt reisekostnadar uansett. Regionane er og blitt flinke på å søkje eksterne midlar, der midlane blir dekka. </w:t>
      </w:r>
      <w:r w:rsidR="008F40F2" w:rsidRPr="00FF71A8">
        <w:rPr>
          <w:rFonts w:ascii="Calibri" w:hAnsi="Calibri" w:cs="Calibri"/>
        </w:rPr>
        <w:t xml:space="preserve">Henning meiner sentralstyret skal dekkje </w:t>
      </w:r>
      <w:r w:rsidR="006750DB" w:rsidRPr="00FF71A8">
        <w:rPr>
          <w:rFonts w:ascii="Calibri" w:hAnsi="Calibri" w:cs="Calibri"/>
        </w:rPr>
        <w:t>Tryggleiksgruppe</w:t>
      </w:r>
      <w:r w:rsidR="008F40F2" w:rsidRPr="00FF71A8">
        <w:rPr>
          <w:rFonts w:ascii="Calibri" w:hAnsi="Calibri" w:cs="Calibri"/>
        </w:rPr>
        <w:t>honoraret utover dei andre fellesut</w:t>
      </w:r>
      <w:r w:rsidR="006750DB" w:rsidRPr="00FF71A8">
        <w:rPr>
          <w:rFonts w:ascii="Calibri" w:hAnsi="Calibri" w:cs="Calibri"/>
        </w:rPr>
        <w:t>g</w:t>
      </w:r>
      <w:r w:rsidR="008F40F2" w:rsidRPr="00FF71A8">
        <w:rPr>
          <w:rFonts w:ascii="Calibri" w:hAnsi="Calibri" w:cs="Calibri"/>
        </w:rPr>
        <w:t>i</w:t>
      </w:r>
      <w:r w:rsidR="006750DB" w:rsidRPr="00FF71A8">
        <w:rPr>
          <w:rFonts w:ascii="Calibri" w:hAnsi="Calibri" w:cs="Calibri"/>
        </w:rPr>
        <w:t>f</w:t>
      </w:r>
      <w:r w:rsidR="008F40F2" w:rsidRPr="00FF71A8">
        <w:rPr>
          <w:rFonts w:ascii="Calibri" w:hAnsi="Calibri" w:cs="Calibri"/>
        </w:rPr>
        <w:t xml:space="preserve">tene. </w:t>
      </w:r>
      <w:r w:rsidR="00A8255C" w:rsidRPr="00FF71A8">
        <w:rPr>
          <w:rFonts w:ascii="Calibri" w:hAnsi="Calibri" w:cs="Calibri"/>
        </w:rPr>
        <w:t xml:space="preserve">Regionane er pålagd å ha Tryggleiksgruppa på arrangement med overnatting, og blir dermed pålagd ein ekstra kostnad gjennom Tryggleiksgruppehonoraret. </w:t>
      </w:r>
    </w:p>
    <w:p w14:paraId="59E01B26" w14:textId="3464C5CD" w:rsidR="00A8288E" w:rsidRPr="00FF71A8" w:rsidRDefault="00A8288E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Det blir votering.</w:t>
      </w:r>
    </w:p>
    <w:p w14:paraId="0F68A8EC" w14:textId="5CABE019" w:rsidR="00A8288E" w:rsidRPr="00FF71A8" w:rsidRDefault="00A8288E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lastRenderedPageBreak/>
        <w:t xml:space="preserve">For at regionane dekkjer alle kostnadar rundt Tryggleiksgruppa sjølv: </w:t>
      </w:r>
      <w:r w:rsidR="008A473F" w:rsidRPr="00FF71A8">
        <w:rPr>
          <w:rFonts w:ascii="Calibri" w:hAnsi="Calibri" w:cs="Calibri"/>
        </w:rPr>
        <w:t xml:space="preserve">Silje Solvang, Nora </w:t>
      </w:r>
      <w:proofErr w:type="spellStart"/>
      <w:r w:rsidR="008A473F" w:rsidRPr="00FF71A8">
        <w:rPr>
          <w:rFonts w:ascii="Calibri" w:hAnsi="Calibri" w:cs="Calibri"/>
        </w:rPr>
        <w:t>Sulejmani</w:t>
      </w:r>
      <w:proofErr w:type="spellEnd"/>
      <w:r w:rsidR="008A473F" w:rsidRPr="00FF71A8">
        <w:rPr>
          <w:rFonts w:ascii="Calibri" w:hAnsi="Calibri" w:cs="Calibri"/>
        </w:rPr>
        <w:t>, Tina Sleire Sandvik</w:t>
      </w:r>
    </w:p>
    <w:p w14:paraId="03413D80" w14:textId="520EA469" w:rsidR="00A8288E" w:rsidRPr="00FF71A8" w:rsidRDefault="00A8288E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For at regionane betalar reiseko</w:t>
      </w:r>
      <w:r w:rsidR="008A473F" w:rsidRPr="00FF71A8">
        <w:rPr>
          <w:rFonts w:ascii="Calibri" w:hAnsi="Calibri" w:cs="Calibri"/>
        </w:rPr>
        <w:t xml:space="preserve">stnadar, men at Sentralstyret dekkjer Tryggleiksgruppehonoraret: Ingvild Bye, Katrin </w:t>
      </w:r>
      <w:proofErr w:type="spellStart"/>
      <w:r w:rsidR="008A473F" w:rsidRPr="00FF71A8">
        <w:rPr>
          <w:rFonts w:ascii="Calibri" w:hAnsi="Calibri" w:cs="Calibri"/>
        </w:rPr>
        <w:t>Kvæl</w:t>
      </w:r>
      <w:proofErr w:type="spellEnd"/>
      <w:r w:rsidR="008A473F" w:rsidRPr="00FF71A8">
        <w:rPr>
          <w:rFonts w:ascii="Calibri" w:hAnsi="Calibri" w:cs="Calibri"/>
        </w:rPr>
        <w:t xml:space="preserve"> Hasselberg</w:t>
      </w:r>
    </w:p>
    <w:p w14:paraId="7520AE10" w14:textId="21C372F5" w:rsidR="008A473F" w:rsidRPr="00FF71A8" w:rsidRDefault="008C2FD9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8A473F" w:rsidRPr="00FF71A8">
        <w:rPr>
          <w:rFonts w:ascii="Calibri" w:hAnsi="Calibri" w:cs="Calibri"/>
        </w:rPr>
        <w:t xml:space="preserve">Regionane skal dekkje alle Tryggleiksgruppe kostnadar sjølv under arrangement. </w:t>
      </w:r>
    </w:p>
    <w:p w14:paraId="16DC14A9" w14:textId="77777777" w:rsidR="004776FE" w:rsidRPr="00FF71A8" w:rsidRDefault="004776FE" w:rsidP="005B7D01">
      <w:pPr>
        <w:spacing w:line="360" w:lineRule="auto"/>
        <w:rPr>
          <w:rFonts w:ascii="Calibri" w:hAnsi="Calibri" w:cs="Calibri"/>
        </w:rPr>
      </w:pPr>
    </w:p>
    <w:p w14:paraId="52557D3D" w14:textId="6E06797B" w:rsidR="00C30DD4" w:rsidRPr="00FF71A8" w:rsidRDefault="00C30DD4" w:rsidP="00E055F2">
      <w:pPr>
        <w:pStyle w:val="Overskrift1"/>
        <w:rPr>
          <w:sz w:val="24"/>
          <w:szCs w:val="24"/>
        </w:rPr>
      </w:pPr>
      <w:bookmarkStart w:id="22" w:name="_Toc109139664"/>
      <w:r w:rsidRPr="00FF71A8">
        <w:rPr>
          <w:sz w:val="24"/>
          <w:szCs w:val="24"/>
        </w:rPr>
        <w:t>SAK 03</w:t>
      </w:r>
      <w:r w:rsidR="004812DE" w:rsidRPr="00FF71A8">
        <w:rPr>
          <w:sz w:val="24"/>
          <w:szCs w:val="24"/>
        </w:rPr>
        <w:t>6</w:t>
      </w:r>
      <w:r w:rsidRPr="00FF71A8">
        <w:rPr>
          <w:sz w:val="24"/>
          <w:szCs w:val="24"/>
        </w:rPr>
        <w:t>/22 Regionane rundt</w:t>
      </w:r>
      <w:bookmarkEnd w:id="22"/>
    </w:p>
    <w:p w14:paraId="6EB7EEDB" w14:textId="765B5CB2" w:rsidR="00C30DD4" w:rsidRPr="00FF71A8" w:rsidRDefault="00C30DD4" w:rsidP="0028710F">
      <w:pPr>
        <w:pStyle w:val="Overskrift2"/>
        <w:numPr>
          <w:ilvl w:val="0"/>
          <w:numId w:val="8"/>
        </w:numPr>
        <w:rPr>
          <w:sz w:val="24"/>
          <w:szCs w:val="24"/>
        </w:rPr>
      </w:pPr>
      <w:bookmarkStart w:id="23" w:name="_Toc109139665"/>
      <w:r w:rsidRPr="00FF71A8">
        <w:rPr>
          <w:sz w:val="24"/>
          <w:szCs w:val="24"/>
        </w:rPr>
        <w:t>Region Aust</w:t>
      </w:r>
      <w:bookmarkEnd w:id="23"/>
    </w:p>
    <w:p w14:paraId="52984F52" w14:textId="0C79C327" w:rsidR="007E0D93" w:rsidRPr="00FF71A8" w:rsidRDefault="0028710F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Henning orienterar. Regionen hadde å</w:t>
      </w:r>
      <w:r w:rsidR="007E0D93" w:rsidRPr="00FF71A8">
        <w:rPr>
          <w:rFonts w:ascii="Calibri" w:hAnsi="Calibri" w:cs="Calibri"/>
        </w:rPr>
        <w:t>rsmøte</w:t>
      </w:r>
      <w:r w:rsidRPr="00FF71A8">
        <w:rPr>
          <w:rFonts w:ascii="Calibri" w:hAnsi="Calibri" w:cs="Calibri"/>
        </w:rPr>
        <w:t xml:space="preserve">t sitt i Halden 11.-13. mars. Det var ei koseleg helg med bowling og bading. </w:t>
      </w:r>
      <w:r w:rsidR="001B46B9">
        <w:rPr>
          <w:rFonts w:ascii="Calibri" w:hAnsi="Calibri" w:cs="Calibri"/>
        </w:rPr>
        <w:t xml:space="preserve">Tina deltok som representant frå Sentralstyret. </w:t>
      </w:r>
      <w:r w:rsidRPr="00FF71A8">
        <w:rPr>
          <w:rFonts w:ascii="Calibri" w:hAnsi="Calibri" w:cs="Calibri"/>
        </w:rPr>
        <w:t xml:space="preserve">Vidare planlegg dei </w:t>
      </w:r>
      <w:r w:rsidR="004A4298" w:rsidRPr="00FF71A8">
        <w:rPr>
          <w:rFonts w:ascii="Calibri" w:hAnsi="Calibri" w:cs="Calibri"/>
        </w:rPr>
        <w:t>Lisebergtur</w:t>
      </w:r>
      <w:r w:rsidRPr="00FF71A8">
        <w:rPr>
          <w:rFonts w:ascii="Calibri" w:hAnsi="Calibri" w:cs="Calibri"/>
        </w:rPr>
        <w:t xml:space="preserve"> 3.-6. juni saman med region Sør og Vest, sommartur til</w:t>
      </w:r>
      <w:r w:rsidR="004A4298" w:rsidRPr="00FF71A8">
        <w:rPr>
          <w:rFonts w:ascii="Calibri" w:hAnsi="Calibri" w:cs="Calibri"/>
        </w:rPr>
        <w:t xml:space="preserve"> Geilo</w:t>
      </w:r>
      <w:r w:rsidRPr="00FF71A8">
        <w:rPr>
          <w:rFonts w:ascii="Calibri" w:hAnsi="Calibri" w:cs="Calibri"/>
        </w:rPr>
        <w:t xml:space="preserve"> og</w:t>
      </w:r>
      <w:r w:rsidR="004A4298" w:rsidRPr="00FF71A8">
        <w:rPr>
          <w:rFonts w:ascii="Calibri" w:hAnsi="Calibri" w:cs="Calibri"/>
        </w:rPr>
        <w:t xml:space="preserve"> julebord</w:t>
      </w:r>
      <w:r w:rsidRPr="00FF71A8">
        <w:rPr>
          <w:rFonts w:ascii="Calibri" w:hAnsi="Calibri" w:cs="Calibri"/>
        </w:rPr>
        <w:t xml:space="preserve"> til </w:t>
      </w:r>
      <w:proofErr w:type="spellStart"/>
      <w:r w:rsidRPr="00FF71A8">
        <w:rPr>
          <w:rFonts w:ascii="Calibri" w:hAnsi="Calibri" w:cs="Calibri"/>
        </w:rPr>
        <w:t>vintaren</w:t>
      </w:r>
      <w:proofErr w:type="spellEnd"/>
      <w:r w:rsidR="004A4298" w:rsidRPr="00FF71A8">
        <w:rPr>
          <w:rFonts w:ascii="Calibri" w:hAnsi="Calibri" w:cs="Calibri"/>
        </w:rPr>
        <w:t xml:space="preserve">. </w:t>
      </w:r>
      <w:r w:rsidRPr="00FF71A8">
        <w:rPr>
          <w:rFonts w:ascii="Calibri" w:hAnsi="Calibri" w:cs="Calibri"/>
        </w:rPr>
        <w:t xml:space="preserve">Regionen har og send inn fleire søknadar til ulike instansar om eksterne midlar til ulike arrangement. </w:t>
      </w:r>
      <w:r w:rsidR="004A4298" w:rsidRPr="00FF71A8">
        <w:rPr>
          <w:rFonts w:ascii="Calibri" w:hAnsi="Calibri" w:cs="Calibri"/>
        </w:rPr>
        <w:t xml:space="preserve"> </w:t>
      </w:r>
    </w:p>
    <w:p w14:paraId="329FF174" w14:textId="63A5BB76" w:rsidR="00C30DD4" w:rsidRPr="00FF71A8" w:rsidRDefault="00C30DD4" w:rsidP="006A52FB">
      <w:pPr>
        <w:pStyle w:val="Overskrift2"/>
        <w:numPr>
          <w:ilvl w:val="0"/>
          <w:numId w:val="8"/>
        </w:numPr>
        <w:rPr>
          <w:sz w:val="24"/>
          <w:szCs w:val="24"/>
        </w:rPr>
      </w:pPr>
      <w:bookmarkStart w:id="24" w:name="_Toc109139666"/>
      <w:r w:rsidRPr="00FF71A8">
        <w:rPr>
          <w:sz w:val="24"/>
          <w:szCs w:val="24"/>
        </w:rPr>
        <w:t xml:space="preserve">Region </w:t>
      </w:r>
      <w:proofErr w:type="spellStart"/>
      <w:r w:rsidRPr="00FF71A8">
        <w:rPr>
          <w:sz w:val="24"/>
          <w:szCs w:val="24"/>
        </w:rPr>
        <w:t>HedOpp</w:t>
      </w:r>
      <w:bookmarkEnd w:id="24"/>
      <w:proofErr w:type="spellEnd"/>
    </w:p>
    <w:p w14:paraId="3D63DE96" w14:textId="05F81821" w:rsidR="00A0350C" w:rsidRPr="00FF71A8" w:rsidRDefault="0028710F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Katrin orienterar frå regionen sin aktivitet. Dei heldt å</w:t>
      </w:r>
      <w:r w:rsidR="00A0350C" w:rsidRPr="00FF71A8">
        <w:rPr>
          <w:rFonts w:ascii="Calibri" w:hAnsi="Calibri" w:cs="Calibri"/>
        </w:rPr>
        <w:t>rsmøte på zoom</w:t>
      </w:r>
      <w:r w:rsidR="006A52FB" w:rsidRPr="00FF71A8">
        <w:rPr>
          <w:rFonts w:ascii="Calibri" w:hAnsi="Calibri" w:cs="Calibri"/>
        </w:rPr>
        <w:t>, då det ikkje var nokon påmelde til det fysi</w:t>
      </w:r>
      <w:r w:rsidR="001B46B9">
        <w:rPr>
          <w:rFonts w:ascii="Calibri" w:hAnsi="Calibri" w:cs="Calibri"/>
        </w:rPr>
        <w:t>s</w:t>
      </w:r>
      <w:r w:rsidR="006A52FB" w:rsidRPr="00FF71A8">
        <w:rPr>
          <w:rFonts w:ascii="Calibri" w:hAnsi="Calibri" w:cs="Calibri"/>
        </w:rPr>
        <w:t>ke.</w:t>
      </w:r>
      <w:r w:rsidR="00A0350C" w:rsidRPr="00FF71A8">
        <w:rPr>
          <w:rFonts w:ascii="Calibri" w:hAnsi="Calibri" w:cs="Calibri"/>
        </w:rPr>
        <w:t xml:space="preserve"> </w:t>
      </w:r>
      <w:r w:rsidR="001B46B9">
        <w:rPr>
          <w:rFonts w:ascii="Calibri" w:hAnsi="Calibri" w:cs="Calibri"/>
        </w:rPr>
        <w:t xml:space="preserve">Katrin deltok som representant for Sentralstyret. </w:t>
      </w:r>
      <w:r w:rsidR="006A52FB" w:rsidRPr="00FF71A8">
        <w:rPr>
          <w:rFonts w:ascii="Calibri" w:hAnsi="Calibri" w:cs="Calibri"/>
        </w:rPr>
        <w:t xml:space="preserve">Styret tenkjer på å søkje midlar til ein hausttur til ein matfestival. </w:t>
      </w:r>
    </w:p>
    <w:p w14:paraId="4DCC0173" w14:textId="04F7FDB9" w:rsidR="00C30DD4" w:rsidRPr="00FF71A8" w:rsidRDefault="00C30DD4" w:rsidP="00276A60">
      <w:pPr>
        <w:pStyle w:val="Overskrift2"/>
        <w:numPr>
          <w:ilvl w:val="0"/>
          <w:numId w:val="8"/>
        </w:numPr>
        <w:rPr>
          <w:sz w:val="24"/>
          <w:szCs w:val="24"/>
        </w:rPr>
      </w:pPr>
      <w:bookmarkStart w:id="25" w:name="_Toc109139667"/>
      <w:r w:rsidRPr="00FF71A8">
        <w:rPr>
          <w:sz w:val="24"/>
          <w:szCs w:val="24"/>
        </w:rPr>
        <w:t>Region Midt</w:t>
      </w:r>
      <w:bookmarkEnd w:id="25"/>
    </w:p>
    <w:p w14:paraId="036258DE" w14:textId="5FF87E11" w:rsidR="00D453E6" w:rsidRPr="00FF71A8" w:rsidRDefault="006F4179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Region Midt hadde årsmøtet sitt i Molde den 25.-27. mars. </w:t>
      </w:r>
      <w:r w:rsidR="00D453E6" w:rsidRPr="00FF71A8">
        <w:rPr>
          <w:rFonts w:ascii="Calibri" w:hAnsi="Calibri" w:cs="Calibri"/>
        </w:rPr>
        <w:t>Henning</w:t>
      </w:r>
      <w:r w:rsidRPr="00FF71A8">
        <w:rPr>
          <w:rFonts w:ascii="Calibri" w:hAnsi="Calibri" w:cs="Calibri"/>
        </w:rPr>
        <w:t xml:space="preserve"> deltok som representant frå sentralstyret</w:t>
      </w:r>
      <w:r w:rsidR="00D453E6" w:rsidRPr="00FF71A8">
        <w:rPr>
          <w:rFonts w:ascii="Calibri" w:hAnsi="Calibri" w:cs="Calibri"/>
        </w:rPr>
        <w:t xml:space="preserve">. </w:t>
      </w:r>
      <w:r w:rsidRPr="00FF71A8">
        <w:rPr>
          <w:rFonts w:ascii="Calibri" w:hAnsi="Calibri" w:cs="Calibri"/>
        </w:rPr>
        <w:t xml:space="preserve">Det var bowling og dei fekk prøvd punkskriftmenyane til Egon. Dei har og fått innvilga eksterne midlar til ulike arrangement, og </w:t>
      </w:r>
      <w:proofErr w:type="spellStart"/>
      <w:r w:rsidRPr="00FF71A8">
        <w:rPr>
          <w:rFonts w:ascii="Calibri" w:hAnsi="Calibri" w:cs="Calibri"/>
        </w:rPr>
        <w:t>samarbeidar</w:t>
      </w:r>
      <w:proofErr w:type="spellEnd"/>
      <w:r w:rsidRPr="00FF71A8">
        <w:rPr>
          <w:rFonts w:ascii="Calibri" w:hAnsi="Calibri" w:cs="Calibri"/>
        </w:rPr>
        <w:t xml:space="preserve"> med </w:t>
      </w:r>
      <w:r w:rsidR="00413C62" w:rsidRPr="00FF71A8">
        <w:rPr>
          <w:rFonts w:ascii="Calibri" w:hAnsi="Calibri" w:cs="Calibri"/>
        </w:rPr>
        <w:t xml:space="preserve">Nyborg IL </w:t>
      </w:r>
      <w:r w:rsidRPr="00FF71A8">
        <w:rPr>
          <w:rFonts w:ascii="Calibri" w:hAnsi="Calibri" w:cs="Calibri"/>
        </w:rPr>
        <w:t>om</w:t>
      </w:r>
      <w:r w:rsidR="00413C62" w:rsidRPr="00FF71A8">
        <w:rPr>
          <w:rFonts w:ascii="Calibri" w:hAnsi="Calibri" w:cs="Calibri"/>
        </w:rPr>
        <w:t xml:space="preserve"> Goalball. </w:t>
      </w:r>
      <w:r w:rsidRPr="00FF71A8">
        <w:rPr>
          <w:rFonts w:ascii="Calibri" w:hAnsi="Calibri" w:cs="Calibri"/>
        </w:rPr>
        <w:t>Dei planlegg</w:t>
      </w:r>
      <w:r w:rsidR="00276A60" w:rsidRPr="00FF71A8">
        <w:rPr>
          <w:rFonts w:ascii="Calibri" w:hAnsi="Calibri" w:cs="Calibri"/>
        </w:rPr>
        <w:t xml:space="preserve"> og</w:t>
      </w:r>
      <w:r w:rsidRPr="00FF71A8">
        <w:rPr>
          <w:rFonts w:ascii="Calibri" w:hAnsi="Calibri" w:cs="Calibri"/>
        </w:rPr>
        <w:t xml:space="preserve"> å gjennomføre eit matkurs i 2023. </w:t>
      </w:r>
    </w:p>
    <w:p w14:paraId="34E33F11" w14:textId="2505E1A0" w:rsidR="00C30DD4" w:rsidRPr="00FF71A8" w:rsidRDefault="00C30DD4" w:rsidP="000954AC">
      <w:pPr>
        <w:pStyle w:val="Overskrift2"/>
        <w:numPr>
          <w:ilvl w:val="0"/>
          <w:numId w:val="8"/>
        </w:numPr>
        <w:rPr>
          <w:sz w:val="24"/>
          <w:szCs w:val="24"/>
        </w:rPr>
      </w:pPr>
      <w:bookmarkStart w:id="26" w:name="_Toc109139668"/>
      <w:r w:rsidRPr="00FF71A8">
        <w:rPr>
          <w:sz w:val="24"/>
          <w:szCs w:val="24"/>
        </w:rPr>
        <w:t>Region Nord</w:t>
      </w:r>
      <w:bookmarkEnd w:id="26"/>
    </w:p>
    <w:p w14:paraId="7ACCC5E5" w14:textId="72F5AE2B" w:rsidR="008E7CFF" w:rsidRPr="00FF71A8" w:rsidRDefault="00B66866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Regionen hadde å</w:t>
      </w:r>
      <w:r w:rsidR="00B6450A" w:rsidRPr="00FF71A8">
        <w:rPr>
          <w:rFonts w:ascii="Calibri" w:hAnsi="Calibri" w:cs="Calibri"/>
        </w:rPr>
        <w:t xml:space="preserve">rsmøte </w:t>
      </w:r>
      <w:r w:rsidRPr="00FF71A8">
        <w:rPr>
          <w:rFonts w:ascii="Calibri" w:hAnsi="Calibri" w:cs="Calibri"/>
        </w:rPr>
        <w:t>1.-3. april på Evenes.</w:t>
      </w:r>
      <w:r w:rsidR="00B6450A" w:rsidRPr="00FF71A8">
        <w:rPr>
          <w:rFonts w:ascii="Calibri" w:hAnsi="Calibri" w:cs="Calibri"/>
        </w:rPr>
        <w:t xml:space="preserve"> </w:t>
      </w:r>
      <w:r w:rsidRPr="00FF71A8">
        <w:rPr>
          <w:rFonts w:ascii="Calibri" w:hAnsi="Calibri" w:cs="Calibri"/>
        </w:rPr>
        <w:t xml:space="preserve">Det var </w:t>
      </w:r>
      <w:proofErr w:type="spellStart"/>
      <w:r w:rsidRPr="00FF71A8">
        <w:rPr>
          <w:rFonts w:ascii="Calibri" w:hAnsi="Calibri" w:cs="Calibri"/>
        </w:rPr>
        <w:t>s</w:t>
      </w:r>
      <w:r w:rsidR="00B6450A" w:rsidRPr="00FF71A8">
        <w:rPr>
          <w:rFonts w:ascii="Calibri" w:hAnsi="Calibri" w:cs="Calibri"/>
        </w:rPr>
        <w:t>howdownturnering</w:t>
      </w:r>
      <w:proofErr w:type="spellEnd"/>
      <w:r w:rsidRPr="00FF71A8">
        <w:rPr>
          <w:rFonts w:ascii="Calibri" w:hAnsi="Calibri" w:cs="Calibri"/>
        </w:rPr>
        <w:t xml:space="preserve"> og t</w:t>
      </w:r>
      <w:r w:rsidR="00B6450A" w:rsidRPr="00FF71A8">
        <w:rPr>
          <w:rFonts w:ascii="Calibri" w:hAnsi="Calibri" w:cs="Calibri"/>
        </w:rPr>
        <w:t>ur i snøst</w:t>
      </w:r>
      <w:r w:rsidRPr="00FF71A8">
        <w:rPr>
          <w:rFonts w:ascii="Calibri" w:hAnsi="Calibri" w:cs="Calibri"/>
        </w:rPr>
        <w:t>o</w:t>
      </w:r>
      <w:r w:rsidR="00B6450A" w:rsidRPr="00FF71A8">
        <w:rPr>
          <w:rFonts w:ascii="Calibri" w:hAnsi="Calibri" w:cs="Calibri"/>
        </w:rPr>
        <w:t xml:space="preserve">rmen. </w:t>
      </w:r>
      <w:r w:rsidR="008C7E22">
        <w:rPr>
          <w:rFonts w:ascii="Calibri" w:hAnsi="Calibri" w:cs="Calibri"/>
        </w:rPr>
        <w:t xml:space="preserve">Ingvild deltok som representant frå Sentralstyret. </w:t>
      </w:r>
      <w:r w:rsidRPr="00FF71A8">
        <w:rPr>
          <w:rFonts w:ascii="Calibri" w:hAnsi="Calibri" w:cs="Calibri"/>
        </w:rPr>
        <w:t>Blindmila er a</w:t>
      </w:r>
      <w:r w:rsidR="00B6450A" w:rsidRPr="00FF71A8">
        <w:rPr>
          <w:rFonts w:ascii="Calibri" w:hAnsi="Calibri" w:cs="Calibri"/>
        </w:rPr>
        <w:t>vlyst</w:t>
      </w:r>
      <w:r w:rsidRPr="00FF71A8">
        <w:rPr>
          <w:rFonts w:ascii="Calibri" w:hAnsi="Calibri" w:cs="Calibri"/>
        </w:rPr>
        <w:t xml:space="preserve"> på grunn av manglande overnatting. Vidare planlegg dei hausttur og j</w:t>
      </w:r>
      <w:r w:rsidR="003E1587" w:rsidRPr="00FF71A8">
        <w:rPr>
          <w:rFonts w:ascii="Calibri" w:hAnsi="Calibri" w:cs="Calibri"/>
        </w:rPr>
        <w:t>ulebord</w:t>
      </w:r>
      <w:r w:rsidRPr="00FF71A8">
        <w:rPr>
          <w:rFonts w:ascii="Calibri" w:hAnsi="Calibri" w:cs="Calibri"/>
        </w:rPr>
        <w:t>. Sida fjorårets julebord blei avlyst grunna pandemien, prøver dei på nytt med same arrangementet.</w:t>
      </w:r>
    </w:p>
    <w:p w14:paraId="3715BE8C" w14:textId="0DAF7EA4" w:rsidR="00C30DD4" w:rsidRPr="00FF71A8" w:rsidRDefault="00C30DD4" w:rsidP="00805558">
      <w:pPr>
        <w:pStyle w:val="Overskrift2"/>
        <w:numPr>
          <w:ilvl w:val="0"/>
          <w:numId w:val="8"/>
        </w:numPr>
        <w:rPr>
          <w:sz w:val="24"/>
          <w:szCs w:val="24"/>
        </w:rPr>
      </w:pPr>
      <w:bookmarkStart w:id="27" w:name="_Toc109139669"/>
      <w:r w:rsidRPr="00FF71A8">
        <w:rPr>
          <w:sz w:val="24"/>
          <w:szCs w:val="24"/>
        </w:rPr>
        <w:t>Region Sør</w:t>
      </w:r>
      <w:bookmarkEnd w:id="27"/>
    </w:p>
    <w:p w14:paraId="1C07A205" w14:textId="6CE690BF" w:rsidR="004A4298" w:rsidRPr="00FF71A8" w:rsidRDefault="004A4298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Silje orienterar om nytt styre. </w:t>
      </w:r>
      <w:r w:rsidR="00805558" w:rsidRPr="00FF71A8">
        <w:rPr>
          <w:rFonts w:ascii="Calibri" w:hAnsi="Calibri" w:cs="Calibri"/>
        </w:rPr>
        <w:t>Dei sett pris på å bli invitert til andre reg</w:t>
      </w:r>
      <w:r w:rsidR="007148C8">
        <w:rPr>
          <w:rFonts w:ascii="Calibri" w:hAnsi="Calibri" w:cs="Calibri"/>
        </w:rPr>
        <w:t>i</w:t>
      </w:r>
      <w:r w:rsidR="00805558" w:rsidRPr="00FF71A8">
        <w:rPr>
          <w:rFonts w:ascii="Calibri" w:hAnsi="Calibri" w:cs="Calibri"/>
        </w:rPr>
        <w:t>onar, og gler seg til Lisebergtur med re</w:t>
      </w:r>
      <w:r w:rsidR="007148C8">
        <w:rPr>
          <w:rFonts w:ascii="Calibri" w:hAnsi="Calibri" w:cs="Calibri"/>
        </w:rPr>
        <w:t>g</w:t>
      </w:r>
      <w:r w:rsidR="00805558" w:rsidRPr="00FF71A8">
        <w:rPr>
          <w:rFonts w:ascii="Calibri" w:hAnsi="Calibri" w:cs="Calibri"/>
        </w:rPr>
        <w:t>ion Aust og Vest.</w:t>
      </w:r>
    </w:p>
    <w:p w14:paraId="3D501835" w14:textId="6E73D87C" w:rsidR="00C30DD4" w:rsidRPr="00FF71A8" w:rsidRDefault="00C30DD4" w:rsidP="00805558">
      <w:pPr>
        <w:pStyle w:val="Overskrift2"/>
        <w:numPr>
          <w:ilvl w:val="0"/>
          <w:numId w:val="8"/>
        </w:numPr>
        <w:rPr>
          <w:sz w:val="24"/>
          <w:szCs w:val="24"/>
        </w:rPr>
      </w:pPr>
      <w:bookmarkStart w:id="28" w:name="_Toc109139670"/>
      <w:r w:rsidRPr="00FF71A8">
        <w:rPr>
          <w:sz w:val="24"/>
          <w:szCs w:val="24"/>
        </w:rPr>
        <w:t>Region Vest</w:t>
      </w:r>
      <w:bookmarkEnd w:id="28"/>
    </w:p>
    <w:p w14:paraId="45521FA2" w14:textId="56845E5A" w:rsidR="00796EF5" w:rsidRPr="00FF71A8" w:rsidRDefault="00796EF5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Tina orienterar frå regionen sitt arbeid. Dei hadde årsmøte 1.-3. april i Bergen, der det var 12 </w:t>
      </w:r>
      <w:proofErr w:type="spellStart"/>
      <w:r w:rsidRPr="00FF71A8">
        <w:rPr>
          <w:rFonts w:ascii="Calibri" w:hAnsi="Calibri" w:cs="Calibri"/>
        </w:rPr>
        <w:t>stemmeberetiga</w:t>
      </w:r>
      <w:proofErr w:type="spellEnd"/>
      <w:r w:rsidRPr="00FF71A8">
        <w:rPr>
          <w:rFonts w:ascii="Calibri" w:hAnsi="Calibri" w:cs="Calibri"/>
        </w:rPr>
        <w:t xml:space="preserve">. Det nye styret har gjennomført første styremøte og planlegg eit </w:t>
      </w:r>
      <w:r w:rsidRPr="00FF71A8">
        <w:rPr>
          <w:rFonts w:ascii="Calibri" w:hAnsi="Calibri" w:cs="Calibri"/>
        </w:rPr>
        <w:lastRenderedPageBreak/>
        <w:t xml:space="preserve">dagsarrangement i juni. Det blir eit </w:t>
      </w:r>
      <w:proofErr w:type="spellStart"/>
      <w:r w:rsidRPr="00FF71A8">
        <w:rPr>
          <w:rFonts w:ascii="Calibri" w:hAnsi="Calibri" w:cs="Calibri"/>
        </w:rPr>
        <w:t>matlaginskurs</w:t>
      </w:r>
      <w:proofErr w:type="spellEnd"/>
      <w:r w:rsidRPr="00FF71A8">
        <w:rPr>
          <w:rFonts w:ascii="Calibri" w:hAnsi="Calibri" w:cs="Calibri"/>
        </w:rPr>
        <w:t xml:space="preserve"> i Bergen. </w:t>
      </w:r>
      <w:proofErr w:type="spellStart"/>
      <w:r w:rsidRPr="00FF71A8">
        <w:rPr>
          <w:rFonts w:ascii="Calibri" w:hAnsi="Calibri" w:cs="Calibri"/>
        </w:rPr>
        <w:t>Ellers</w:t>
      </w:r>
      <w:proofErr w:type="spellEnd"/>
      <w:r w:rsidRPr="00FF71A8">
        <w:rPr>
          <w:rFonts w:ascii="Calibri" w:hAnsi="Calibri" w:cs="Calibri"/>
        </w:rPr>
        <w:t xml:space="preserve"> planlegg dei Lisebergtur saman med region Aust og Sør</w:t>
      </w:r>
      <w:r w:rsidR="005E108D" w:rsidRPr="00FF71A8">
        <w:rPr>
          <w:rFonts w:ascii="Calibri" w:hAnsi="Calibri" w:cs="Calibri"/>
        </w:rPr>
        <w:t xml:space="preserve">. Dei skal og søkje om støtte til sitt haustkurs hos </w:t>
      </w:r>
      <w:proofErr w:type="spellStart"/>
      <w:r w:rsidR="005E108D" w:rsidRPr="00FF71A8">
        <w:rPr>
          <w:rFonts w:ascii="Calibri" w:hAnsi="Calibri" w:cs="Calibri"/>
        </w:rPr>
        <w:t>LNU</w:t>
      </w:r>
      <w:proofErr w:type="spellEnd"/>
      <w:r w:rsidR="00805558" w:rsidRPr="00FF71A8">
        <w:rPr>
          <w:rFonts w:ascii="Calibri" w:hAnsi="Calibri" w:cs="Calibri"/>
        </w:rPr>
        <w:t xml:space="preserve"> mangfald og </w:t>
      </w:r>
      <w:proofErr w:type="spellStart"/>
      <w:r w:rsidR="00805558" w:rsidRPr="00FF71A8">
        <w:rPr>
          <w:rFonts w:ascii="Calibri" w:hAnsi="Calibri" w:cs="Calibri"/>
        </w:rPr>
        <w:t>inkludering</w:t>
      </w:r>
      <w:proofErr w:type="spellEnd"/>
      <w:r w:rsidR="005E108D" w:rsidRPr="00FF71A8">
        <w:rPr>
          <w:rFonts w:ascii="Calibri" w:hAnsi="Calibri" w:cs="Calibri"/>
        </w:rPr>
        <w:t xml:space="preserve">. </w:t>
      </w:r>
    </w:p>
    <w:p w14:paraId="6A1DCEBE" w14:textId="343DA2AF" w:rsidR="005E108D" w:rsidRPr="00FF71A8" w:rsidRDefault="005E108D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>Vedtak:</w:t>
      </w:r>
      <w:r w:rsidRPr="00FF71A8">
        <w:rPr>
          <w:rFonts w:ascii="Calibri" w:hAnsi="Calibri" w:cs="Calibri"/>
        </w:rPr>
        <w:t xml:space="preserve"> Sakane blir teke til orientering. </w:t>
      </w:r>
    </w:p>
    <w:p w14:paraId="3B96ED1D" w14:textId="77777777" w:rsidR="005E108D" w:rsidRPr="00FF71A8" w:rsidRDefault="005E108D" w:rsidP="005B7D01">
      <w:pPr>
        <w:spacing w:line="360" w:lineRule="auto"/>
        <w:rPr>
          <w:rFonts w:ascii="Calibri" w:hAnsi="Calibri" w:cs="Calibri"/>
        </w:rPr>
      </w:pPr>
    </w:p>
    <w:p w14:paraId="0A348222" w14:textId="11AB2964" w:rsidR="00C30DD4" w:rsidRPr="00FF71A8" w:rsidRDefault="00C30DD4" w:rsidP="00211B01">
      <w:pPr>
        <w:pStyle w:val="Overskrift1"/>
      </w:pPr>
      <w:bookmarkStart w:id="29" w:name="_Toc109139671"/>
      <w:r w:rsidRPr="00FF71A8">
        <w:t>SAK 03</w:t>
      </w:r>
      <w:r w:rsidR="004812DE" w:rsidRPr="00FF71A8">
        <w:t>7</w:t>
      </w:r>
      <w:r w:rsidRPr="00FF71A8">
        <w:t xml:space="preserve">/22 </w:t>
      </w:r>
      <w:r w:rsidR="00C36DCD" w:rsidRPr="00FF71A8">
        <w:t>Kontoret rundt</w:t>
      </w:r>
      <w:bookmarkEnd w:id="29"/>
    </w:p>
    <w:p w14:paraId="2CCAABC9" w14:textId="2356E9CB" w:rsidR="000E2DE2" w:rsidRDefault="0044002F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</w:t>
      </w:r>
      <w:r w:rsidR="00211B01">
        <w:rPr>
          <w:rFonts w:ascii="Calibri" w:hAnsi="Calibri" w:cs="Calibri"/>
        </w:rPr>
        <w:t xml:space="preserve">ilje orienterar om situasjonen på kontoret. Dagleg leiar, Irene Elise Hamborg, er sjukmeld. Organisasjonsrådgjevar, Vilde Adolfsen, hadde siste arbeidsdag </w:t>
      </w:r>
      <w:r w:rsidR="001665B7">
        <w:rPr>
          <w:rFonts w:ascii="Calibri" w:hAnsi="Calibri" w:cs="Calibri"/>
        </w:rPr>
        <w:t>29. april</w:t>
      </w:r>
      <w:r w:rsidR="00211B01">
        <w:rPr>
          <w:rFonts w:ascii="Calibri" w:hAnsi="Calibri" w:cs="Calibri"/>
        </w:rPr>
        <w:t xml:space="preserve">. </w:t>
      </w:r>
      <w:r w:rsidR="001665B7">
        <w:rPr>
          <w:rFonts w:ascii="Calibri" w:hAnsi="Calibri" w:cs="Calibri"/>
        </w:rPr>
        <w:t xml:space="preserve">Styret diskuterer vidare drift av </w:t>
      </w:r>
      <w:proofErr w:type="spellStart"/>
      <w:r w:rsidR="001665B7">
        <w:rPr>
          <w:rFonts w:ascii="Calibri" w:hAnsi="Calibri" w:cs="Calibri"/>
        </w:rPr>
        <w:t>NBfU</w:t>
      </w:r>
      <w:proofErr w:type="spellEnd"/>
      <w:r w:rsidR="001665B7">
        <w:rPr>
          <w:rFonts w:ascii="Calibri" w:hAnsi="Calibri" w:cs="Calibri"/>
        </w:rPr>
        <w:t xml:space="preserve">. </w:t>
      </w:r>
    </w:p>
    <w:p w14:paraId="16542BFA" w14:textId="6DC74FAC" w:rsidR="00211B01" w:rsidRPr="00211B01" w:rsidRDefault="00211B01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550CC660" w14:textId="77777777" w:rsidR="0044002F" w:rsidRPr="00FF71A8" w:rsidRDefault="0044002F" w:rsidP="005B7D01">
      <w:pPr>
        <w:spacing w:line="360" w:lineRule="auto"/>
        <w:rPr>
          <w:rFonts w:ascii="Calibri" w:hAnsi="Calibri" w:cs="Calibri"/>
        </w:rPr>
      </w:pPr>
    </w:p>
    <w:p w14:paraId="2A0C175C" w14:textId="63219CEA" w:rsidR="000E2DE2" w:rsidRPr="00FF71A8" w:rsidRDefault="00C36DCD" w:rsidP="00974BE9">
      <w:pPr>
        <w:pStyle w:val="Overskrift1"/>
      </w:pPr>
      <w:bookmarkStart w:id="30" w:name="_Toc109139672"/>
      <w:r w:rsidRPr="00FF71A8">
        <w:t>SAK 03</w:t>
      </w:r>
      <w:r w:rsidR="004812DE" w:rsidRPr="00FF71A8">
        <w:t>8</w:t>
      </w:r>
      <w:r w:rsidRPr="00FF71A8">
        <w:t xml:space="preserve">/22 </w:t>
      </w:r>
      <w:proofErr w:type="spellStart"/>
      <w:r w:rsidRPr="00FF71A8">
        <w:t>Annsetting</w:t>
      </w:r>
      <w:bookmarkEnd w:id="30"/>
      <w:proofErr w:type="spellEnd"/>
    </w:p>
    <w:p w14:paraId="4FBDDEB8" w14:textId="7FFAA5BB" w:rsidR="000E2DE2" w:rsidRDefault="001665B7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Stillinga som organisasjonsrådgjevar har vore utlyst i to rundar, utan at Arbeidsutvalet fann nokon </w:t>
      </w:r>
      <w:r w:rsidR="00E45112">
        <w:rPr>
          <w:rFonts w:ascii="Calibri" w:hAnsi="Calibri" w:cs="Calibri"/>
        </w:rPr>
        <w:t>passande kandidatar</w:t>
      </w:r>
      <w:r>
        <w:rPr>
          <w:rFonts w:ascii="Calibri" w:hAnsi="Calibri" w:cs="Calibri"/>
        </w:rPr>
        <w:t xml:space="preserve"> Styret diskuterer og einast om å lyse ut stillinga ein tredje gong. Dersom situasjonen er uendra etter sommaren, må styret sjå på situasjonen på nytt</w:t>
      </w:r>
      <w:r w:rsidR="00974BE9">
        <w:rPr>
          <w:rFonts w:ascii="Calibri" w:hAnsi="Calibri" w:cs="Calibri"/>
        </w:rPr>
        <w:t>.</w:t>
      </w:r>
    </w:p>
    <w:p w14:paraId="72173748" w14:textId="7B263B24" w:rsidR="00974BE9" w:rsidRPr="00974BE9" w:rsidRDefault="00974BE9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Stillinga som organisasjonsrådgjevar lyast ut på nytt. </w:t>
      </w:r>
    </w:p>
    <w:p w14:paraId="6553042C" w14:textId="77777777" w:rsidR="000E2DE2" w:rsidRPr="00FF71A8" w:rsidRDefault="000E2DE2" w:rsidP="005B7D01">
      <w:pPr>
        <w:spacing w:line="360" w:lineRule="auto"/>
        <w:rPr>
          <w:rFonts w:ascii="Calibri" w:hAnsi="Calibri" w:cs="Calibri"/>
        </w:rPr>
      </w:pPr>
    </w:p>
    <w:p w14:paraId="09A0AD5D" w14:textId="21B89651" w:rsidR="00C36DCD" w:rsidRPr="008C7E22" w:rsidRDefault="00C36DCD" w:rsidP="008C7E22">
      <w:pPr>
        <w:pStyle w:val="Overskrift1"/>
      </w:pPr>
      <w:bookmarkStart w:id="31" w:name="_Toc109139673"/>
      <w:r w:rsidRPr="008C7E22">
        <w:t>SAK 03</w:t>
      </w:r>
      <w:r w:rsidR="004812DE" w:rsidRPr="008C7E22">
        <w:t>9</w:t>
      </w:r>
      <w:r w:rsidRPr="008C7E22">
        <w:t>/22 Budsjett 2023</w:t>
      </w:r>
      <w:bookmarkEnd w:id="31"/>
    </w:p>
    <w:p w14:paraId="012A60BD" w14:textId="77CC6DBB" w:rsidR="0058250C" w:rsidRPr="00FF71A8" w:rsidRDefault="00787EC0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Styret går gjennom </w:t>
      </w:r>
      <w:r w:rsidR="00332FD0" w:rsidRPr="00FF71A8">
        <w:rPr>
          <w:rFonts w:ascii="Calibri" w:hAnsi="Calibri" w:cs="Calibri"/>
        </w:rPr>
        <w:t xml:space="preserve">forslaget til budsjett for 2023. </w:t>
      </w:r>
    </w:p>
    <w:p w14:paraId="789A855C" w14:textId="7E52C0CC" w:rsidR="004B19C9" w:rsidRPr="00FF71A8" w:rsidRDefault="004B19C9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Forslag til budsjett 2023 blir vedteke og leggjast fram for Landmøtet. </w:t>
      </w:r>
    </w:p>
    <w:p w14:paraId="63DD148F" w14:textId="77777777" w:rsidR="0058250C" w:rsidRPr="00FF71A8" w:rsidRDefault="0058250C" w:rsidP="005B7D01">
      <w:pPr>
        <w:spacing w:line="360" w:lineRule="auto"/>
        <w:rPr>
          <w:rFonts w:ascii="Calibri" w:hAnsi="Calibri" w:cs="Calibri"/>
        </w:rPr>
      </w:pPr>
    </w:p>
    <w:p w14:paraId="11AD268A" w14:textId="302ABDD3" w:rsidR="00C36DCD" w:rsidRPr="00FF71A8" w:rsidRDefault="00C36DCD" w:rsidP="00AD5A18">
      <w:pPr>
        <w:pStyle w:val="Overskrift1"/>
      </w:pPr>
      <w:bookmarkStart w:id="32" w:name="_Toc109139674"/>
      <w:r w:rsidRPr="00FF71A8">
        <w:t>SAK 0</w:t>
      </w:r>
      <w:r w:rsidR="004812DE" w:rsidRPr="00FF71A8">
        <w:t>40</w:t>
      </w:r>
      <w:r w:rsidRPr="00FF71A8">
        <w:t xml:space="preserve">/22 </w:t>
      </w:r>
      <w:r w:rsidR="00AD5A18">
        <w:t>Eksterne</w:t>
      </w:r>
      <w:r w:rsidRPr="00FF71A8">
        <w:t xml:space="preserve"> prosjekt</w:t>
      </w:r>
      <w:bookmarkEnd w:id="32"/>
    </w:p>
    <w:p w14:paraId="1B153CD2" w14:textId="402462A0" w:rsidR="00AB3893" w:rsidRDefault="00322207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Før nyttår sende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inn ein søknad til </w:t>
      </w:r>
      <w:proofErr w:type="spellStart"/>
      <w:r>
        <w:rPr>
          <w:rFonts w:ascii="Calibri" w:hAnsi="Calibri" w:cs="Calibri"/>
        </w:rPr>
        <w:t>Bufdir</w:t>
      </w:r>
      <w:proofErr w:type="spellEnd"/>
      <w:r>
        <w:rPr>
          <w:rFonts w:ascii="Calibri" w:hAnsi="Calibri" w:cs="Calibri"/>
        </w:rPr>
        <w:t xml:space="preserve"> o</w:t>
      </w:r>
      <w:r w:rsidR="00AD5A18">
        <w:rPr>
          <w:rFonts w:ascii="Calibri" w:hAnsi="Calibri" w:cs="Calibri"/>
        </w:rPr>
        <w:t xml:space="preserve">m støtte til eit prosjekt om brukarmedverking. Silje orienterar om at søknaden fekk avslag. </w:t>
      </w:r>
    </w:p>
    <w:p w14:paraId="4EE86965" w14:textId="1649F8AF" w:rsidR="00AD5A18" w:rsidRPr="00AD5A18" w:rsidRDefault="00AD5A18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3CE65381" w14:textId="77777777" w:rsidR="00AB3893" w:rsidRPr="00FF71A8" w:rsidRDefault="00AB3893" w:rsidP="005B7D01">
      <w:pPr>
        <w:spacing w:line="360" w:lineRule="auto"/>
        <w:rPr>
          <w:rFonts w:ascii="Calibri" w:hAnsi="Calibri" w:cs="Calibri"/>
        </w:rPr>
      </w:pPr>
    </w:p>
    <w:p w14:paraId="26D0827F" w14:textId="04A1EBCF" w:rsidR="00C36DCD" w:rsidRPr="00FF71A8" w:rsidRDefault="00C36DCD" w:rsidP="00322207">
      <w:pPr>
        <w:pStyle w:val="Overskrift1"/>
      </w:pPr>
      <w:bookmarkStart w:id="33" w:name="_Toc109139675"/>
      <w:r w:rsidRPr="00FF71A8">
        <w:t>SAK 0</w:t>
      </w:r>
      <w:r w:rsidR="00061073" w:rsidRPr="00FF71A8">
        <w:t>4</w:t>
      </w:r>
      <w:r w:rsidR="004812DE" w:rsidRPr="00FF71A8">
        <w:t>1</w:t>
      </w:r>
      <w:r w:rsidRPr="00FF71A8">
        <w:t xml:space="preserve">/22 </w:t>
      </w:r>
      <w:r w:rsidR="00322207" w:rsidRPr="00FF71A8">
        <w:t>Rekruttering</w:t>
      </w:r>
      <w:r w:rsidRPr="00FF71A8">
        <w:t xml:space="preserve"> på Blindeforbundet sin</w:t>
      </w:r>
      <w:r w:rsidR="00974BE9">
        <w:t>e</w:t>
      </w:r>
      <w:r w:rsidRPr="00FF71A8">
        <w:t xml:space="preserve"> sommarleir</w:t>
      </w:r>
      <w:r w:rsidR="00974BE9">
        <w:t>ar</w:t>
      </w:r>
      <w:bookmarkEnd w:id="33"/>
    </w:p>
    <w:p w14:paraId="2DF7AC81" w14:textId="77777777" w:rsidR="00F3795E" w:rsidRDefault="00AB3893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Silje orienterar</w:t>
      </w:r>
      <w:r w:rsidR="00F3795E">
        <w:rPr>
          <w:rFonts w:ascii="Calibri" w:hAnsi="Calibri" w:cs="Calibri"/>
        </w:rPr>
        <w:t xml:space="preserve"> om at </w:t>
      </w:r>
      <w:proofErr w:type="spellStart"/>
      <w:r w:rsidR="00F3795E">
        <w:rPr>
          <w:rFonts w:ascii="Calibri" w:hAnsi="Calibri" w:cs="Calibri"/>
        </w:rPr>
        <w:t>NBfU</w:t>
      </w:r>
      <w:proofErr w:type="spellEnd"/>
      <w:r w:rsidR="00F3795E">
        <w:rPr>
          <w:rFonts w:ascii="Calibri" w:hAnsi="Calibri" w:cs="Calibri"/>
        </w:rPr>
        <w:t xml:space="preserve"> får halde stand på Blindeforbundet sin Ungdomsleir og Ung Uke</w:t>
      </w:r>
      <w:r w:rsidRPr="00FF71A8">
        <w:rPr>
          <w:rFonts w:ascii="Calibri" w:hAnsi="Calibri" w:cs="Calibri"/>
        </w:rPr>
        <w:t xml:space="preserve">. </w:t>
      </w:r>
      <w:r w:rsidR="00F3795E">
        <w:rPr>
          <w:rFonts w:ascii="Calibri" w:hAnsi="Calibri" w:cs="Calibri"/>
        </w:rPr>
        <w:t xml:space="preserve">Nora og Silje har ansvar for å bestille </w:t>
      </w:r>
      <w:proofErr w:type="spellStart"/>
      <w:r w:rsidR="00F3795E">
        <w:rPr>
          <w:rFonts w:ascii="Calibri" w:hAnsi="Calibri" w:cs="Calibri"/>
        </w:rPr>
        <w:t>merge</w:t>
      </w:r>
      <w:proofErr w:type="spellEnd"/>
      <w:r w:rsidR="00F3795E">
        <w:rPr>
          <w:rFonts w:ascii="Calibri" w:hAnsi="Calibri" w:cs="Calibri"/>
        </w:rPr>
        <w:t xml:space="preserve"> til dette. Silje skal stå på stand. Styret einast om å spørje andre medlem om å delta. </w:t>
      </w:r>
    </w:p>
    <w:p w14:paraId="7CDA6367" w14:textId="773BAF9B" w:rsidR="004812DE" w:rsidRPr="00FF71A8" w:rsidRDefault="00F3795E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Vedtak: </w:t>
      </w:r>
      <w:r>
        <w:rPr>
          <w:rFonts w:ascii="Calibri" w:hAnsi="Calibri" w:cs="Calibri"/>
        </w:rPr>
        <w:t xml:space="preserve">Saka blir teke til orientering. </w:t>
      </w:r>
      <w:r w:rsidR="00082F11" w:rsidRPr="00FF71A8">
        <w:rPr>
          <w:rFonts w:ascii="Calibri" w:hAnsi="Calibri" w:cs="Calibri"/>
        </w:rPr>
        <w:t xml:space="preserve"> </w:t>
      </w:r>
    </w:p>
    <w:p w14:paraId="499EF4D2" w14:textId="77777777" w:rsidR="004812DE" w:rsidRPr="00FF71A8" w:rsidRDefault="004812DE" w:rsidP="005B7D01">
      <w:pPr>
        <w:spacing w:line="360" w:lineRule="auto"/>
        <w:rPr>
          <w:rFonts w:ascii="Calibri" w:hAnsi="Calibri" w:cs="Calibri"/>
        </w:rPr>
      </w:pPr>
    </w:p>
    <w:p w14:paraId="2F797F1B" w14:textId="51F3BA4D" w:rsidR="00C36DCD" w:rsidRPr="00FF71A8" w:rsidRDefault="004812DE" w:rsidP="00765015">
      <w:pPr>
        <w:pStyle w:val="Overskrift1"/>
      </w:pPr>
      <w:bookmarkStart w:id="34" w:name="_Toc109139676"/>
      <w:r w:rsidRPr="00FF71A8">
        <w:t>SAK 042</w:t>
      </w:r>
      <w:r w:rsidR="00C36DCD" w:rsidRPr="00FF71A8">
        <w:t>/22 Stand i Tøyen</w:t>
      </w:r>
      <w:r w:rsidR="00765015">
        <w:t>-</w:t>
      </w:r>
      <w:r w:rsidR="00C36DCD" w:rsidRPr="00FF71A8">
        <w:t>parken</w:t>
      </w:r>
      <w:bookmarkEnd w:id="34"/>
    </w:p>
    <w:p w14:paraId="6E95088C" w14:textId="2F6ECE6F" w:rsidR="003E1587" w:rsidRDefault="003E1587" w:rsidP="005B7D01">
      <w:pPr>
        <w:spacing w:line="360" w:lineRule="auto"/>
        <w:rPr>
          <w:rFonts w:ascii="Calibri" w:hAnsi="Calibri" w:cs="Calibri"/>
        </w:rPr>
      </w:pPr>
      <w:proofErr w:type="spellStart"/>
      <w:r w:rsidRPr="00FF71A8">
        <w:rPr>
          <w:rFonts w:ascii="Calibri" w:hAnsi="Calibri" w:cs="Calibri"/>
        </w:rPr>
        <w:t>LNU</w:t>
      </w:r>
      <w:proofErr w:type="spellEnd"/>
      <w:r w:rsidRPr="00FF71A8">
        <w:rPr>
          <w:rFonts w:ascii="Calibri" w:hAnsi="Calibri" w:cs="Calibri"/>
        </w:rPr>
        <w:t xml:space="preserve"> har invitert </w:t>
      </w:r>
      <w:r w:rsidR="000F5D37">
        <w:rPr>
          <w:rFonts w:ascii="Calibri" w:hAnsi="Calibri" w:cs="Calibri"/>
        </w:rPr>
        <w:t xml:space="preserve">alle sine medlemsorganisasjonar </w:t>
      </w:r>
      <w:r w:rsidRPr="00FF71A8">
        <w:rPr>
          <w:rFonts w:ascii="Calibri" w:hAnsi="Calibri" w:cs="Calibri"/>
        </w:rPr>
        <w:t xml:space="preserve">til </w:t>
      </w:r>
      <w:r w:rsidR="00765015">
        <w:rPr>
          <w:rFonts w:ascii="Calibri" w:hAnsi="Calibri" w:cs="Calibri"/>
        </w:rPr>
        <w:t>å ha s</w:t>
      </w:r>
      <w:r w:rsidRPr="00FF71A8">
        <w:rPr>
          <w:rFonts w:ascii="Calibri" w:hAnsi="Calibri" w:cs="Calibri"/>
        </w:rPr>
        <w:t xml:space="preserve">tand i </w:t>
      </w:r>
      <w:r w:rsidR="00765015">
        <w:rPr>
          <w:rFonts w:ascii="Calibri" w:hAnsi="Calibri" w:cs="Calibri"/>
        </w:rPr>
        <w:t>T</w:t>
      </w:r>
      <w:r w:rsidRPr="00FF71A8">
        <w:rPr>
          <w:rFonts w:ascii="Calibri" w:hAnsi="Calibri" w:cs="Calibri"/>
        </w:rPr>
        <w:t>øyen</w:t>
      </w:r>
      <w:r w:rsidR="00765015">
        <w:rPr>
          <w:rFonts w:ascii="Calibri" w:hAnsi="Calibri" w:cs="Calibri"/>
        </w:rPr>
        <w:t>-</w:t>
      </w:r>
      <w:r w:rsidRPr="00FF71A8">
        <w:rPr>
          <w:rFonts w:ascii="Calibri" w:hAnsi="Calibri" w:cs="Calibri"/>
        </w:rPr>
        <w:t>parken 9. juni</w:t>
      </w:r>
      <w:r w:rsidR="00765015">
        <w:rPr>
          <w:rFonts w:ascii="Calibri" w:hAnsi="Calibri" w:cs="Calibri"/>
        </w:rPr>
        <w:t xml:space="preserve"> </w:t>
      </w:r>
      <w:r w:rsidR="000F5D37">
        <w:rPr>
          <w:rFonts w:ascii="Calibri" w:hAnsi="Calibri" w:cs="Calibri"/>
        </w:rPr>
        <w:t>og til delta på ein frivilligheitsfest</w:t>
      </w:r>
      <w:r w:rsidRPr="00FF71A8">
        <w:rPr>
          <w:rFonts w:ascii="Calibri" w:hAnsi="Calibri" w:cs="Calibri"/>
        </w:rPr>
        <w:t xml:space="preserve">. </w:t>
      </w:r>
      <w:proofErr w:type="spellStart"/>
      <w:r w:rsidR="000F5D37">
        <w:rPr>
          <w:rFonts w:ascii="Calibri" w:hAnsi="Calibri" w:cs="Calibri"/>
        </w:rPr>
        <w:t>NBfU</w:t>
      </w:r>
      <w:proofErr w:type="spellEnd"/>
      <w:r w:rsidR="000F5D37">
        <w:rPr>
          <w:rFonts w:ascii="Calibri" w:hAnsi="Calibri" w:cs="Calibri"/>
        </w:rPr>
        <w:t xml:space="preserve"> er påmeld og skal søkje om midlar til telt og anna utstyr hos </w:t>
      </w:r>
      <w:proofErr w:type="spellStart"/>
      <w:r w:rsidR="000F5D37">
        <w:rPr>
          <w:rFonts w:ascii="Calibri" w:hAnsi="Calibri" w:cs="Calibri"/>
        </w:rPr>
        <w:t>LNU</w:t>
      </w:r>
      <w:proofErr w:type="spellEnd"/>
      <w:r w:rsidR="000F5D37">
        <w:rPr>
          <w:rFonts w:ascii="Calibri" w:hAnsi="Calibri" w:cs="Calibri"/>
        </w:rPr>
        <w:t xml:space="preserve">. </w:t>
      </w:r>
      <w:r w:rsidR="00765015">
        <w:rPr>
          <w:rFonts w:ascii="Calibri" w:hAnsi="Calibri" w:cs="Calibri"/>
        </w:rPr>
        <w:t>Silje, Ingvild og Nor</w:t>
      </w:r>
      <w:r w:rsidR="00E45112">
        <w:rPr>
          <w:rFonts w:ascii="Calibri" w:hAnsi="Calibri" w:cs="Calibri"/>
        </w:rPr>
        <w:t>a</w:t>
      </w:r>
      <w:r w:rsidR="00765015">
        <w:rPr>
          <w:rFonts w:ascii="Calibri" w:hAnsi="Calibri" w:cs="Calibri"/>
        </w:rPr>
        <w:t xml:space="preserve"> deltek på dette. Medlem utanfor styret skal og spørjast om deltaking. </w:t>
      </w:r>
    </w:p>
    <w:p w14:paraId="302EA523" w14:textId="1D33688E" w:rsidR="00765015" w:rsidRPr="00765015" w:rsidRDefault="00765015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0F5D37">
        <w:rPr>
          <w:rFonts w:ascii="Calibri" w:hAnsi="Calibri" w:cs="Calibri"/>
        </w:rPr>
        <w:t xml:space="preserve">Silje Solvang, Ingvild Bye og Nora </w:t>
      </w:r>
      <w:proofErr w:type="spellStart"/>
      <w:r w:rsidR="000F5D37">
        <w:rPr>
          <w:rFonts w:ascii="Calibri" w:hAnsi="Calibri" w:cs="Calibri"/>
        </w:rPr>
        <w:t>Sulejmani</w:t>
      </w:r>
      <w:proofErr w:type="spellEnd"/>
      <w:r w:rsidR="000F5D37">
        <w:rPr>
          <w:rFonts w:ascii="Calibri" w:hAnsi="Calibri" w:cs="Calibri"/>
        </w:rPr>
        <w:t xml:space="preserve"> </w:t>
      </w:r>
      <w:r w:rsidR="008B15F6">
        <w:rPr>
          <w:rFonts w:ascii="Calibri" w:hAnsi="Calibri" w:cs="Calibri"/>
        </w:rPr>
        <w:t>deltar på stand og frivilligheitsfest i Tøyen-parken</w:t>
      </w:r>
      <w:r>
        <w:rPr>
          <w:rFonts w:ascii="Calibri" w:hAnsi="Calibri" w:cs="Calibri"/>
        </w:rPr>
        <w:t xml:space="preserve">. </w:t>
      </w:r>
    </w:p>
    <w:p w14:paraId="6A119761" w14:textId="77777777" w:rsidR="003E1587" w:rsidRPr="00FF71A8" w:rsidRDefault="003E1587" w:rsidP="005B7D01">
      <w:pPr>
        <w:spacing w:line="360" w:lineRule="auto"/>
        <w:rPr>
          <w:rFonts w:ascii="Calibri" w:hAnsi="Calibri" w:cs="Calibri"/>
        </w:rPr>
      </w:pPr>
    </w:p>
    <w:p w14:paraId="081501B1" w14:textId="420CC460" w:rsidR="00C36DCD" w:rsidRPr="00FF71A8" w:rsidRDefault="00C36DCD" w:rsidP="00AD5A18">
      <w:pPr>
        <w:pStyle w:val="Overskrift1"/>
      </w:pPr>
      <w:bookmarkStart w:id="35" w:name="_Toc109139677"/>
      <w:r w:rsidRPr="00FF71A8">
        <w:t>SAK 04</w:t>
      </w:r>
      <w:r w:rsidR="004812DE" w:rsidRPr="00FF71A8">
        <w:t>3</w:t>
      </w:r>
      <w:r w:rsidRPr="00FF71A8">
        <w:t>/22 Grafisk profil</w:t>
      </w:r>
      <w:bookmarkEnd w:id="35"/>
    </w:p>
    <w:p w14:paraId="1D11D6A0" w14:textId="0469091E" w:rsidR="00082F11" w:rsidRDefault="00082F11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Nora</w:t>
      </w:r>
      <w:r w:rsidR="00AD5A18">
        <w:rPr>
          <w:rFonts w:ascii="Calibri" w:hAnsi="Calibri" w:cs="Calibri"/>
        </w:rPr>
        <w:t xml:space="preserve"> orienterar om arbeidet rundt grafisk profil så langt</w:t>
      </w:r>
      <w:r w:rsidRPr="00FF71A8">
        <w:rPr>
          <w:rFonts w:ascii="Calibri" w:hAnsi="Calibri" w:cs="Calibri"/>
        </w:rPr>
        <w:t xml:space="preserve">. Ho </w:t>
      </w:r>
      <w:r w:rsidR="00AD5A18">
        <w:rPr>
          <w:rFonts w:ascii="Calibri" w:hAnsi="Calibri" w:cs="Calibri"/>
        </w:rPr>
        <w:t xml:space="preserve">skal vere ferdig til </w:t>
      </w:r>
      <w:r w:rsidRPr="00FF71A8">
        <w:rPr>
          <w:rFonts w:ascii="Calibri" w:hAnsi="Calibri" w:cs="Calibri"/>
        </w:rPr>
        <w:t xml:space="preserve">Landsmøte. </w:t>
      </w:r>
      <w:r w:rsidR="00AD5A18">
        <w:rPr>
          <w:rFonts w:ascii="Calibri" w:hAnsi="Calibri" w:cs="Calibri"/>
        </w:rPr>
        <w:t xml:space="preserve">Det blir foreslått å lage eit budsjett over kva det vil koste, då det truleg vil bli spurt om på landsmøtet. </w:t>
      </w:r>
    </w:p>
    <w:p w14:paraId="4C8F805D" w14:textId="60B5110D" w:rsidR="00AD5A18" w:rsidRPr="00AD5A18" w:rsidRDefault="00AD5A18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2F57E671" w14:textId="77777777" w:rsidR="00082F11" w:rsidRPr="00FF71A8" w:rsidRDefault="00082F11" w:rsidP="005B7D01">
      <w:pPr>
        <w:spacing w:line="360" w:lineRule="auto"/>
        <w:rPr>
          <w:rFonts w:ascii="Calibri" w:hAnsi="Calibri" w:cs="Calibri"/>
        </w:rPr>
      </w:pPr>
    </w:p>
    <w:p w14:paraId="5C980A59" w14:textId="05191DDC" w:rsidR="00C36DCD" w:rsidRPr="00FF71A8" w:rsidRDefault="00C36DCD" w:rsidP="001C65DA">
      <w:pPr>
        <w:pStyle w:val="Overskrift1"/>
      </w:pPr>
      <w:bookmarkStart w:id="36" w:name="_Toc109139678"/>
      <w:proofErr w:type="spellStart"/>
      <w:r w:rsidRPr="00FF71A8">
        <w:t>sAK</w:t>
      </w:r>
      <w:proofErr w:type="spellEnd"/>
      <w:r w:rsidRPr="00FF71A8">
        <w:t xml:space="preserve"> 04</w:t>
      </w:r>
      <w:r w:rsidR="004812DE" w:rsidRPr="00FF71A8">
        <w:t>4</w:t>
      </w:r>
      <w:r w:rsidRPr="00FF71A8">
        <w:t>/22 Kommunikasjon</w:t>
      </w:r>
      <w:bookmarkEnd w:id="36"/>
    </w:p>
    <w:p w14:paraId="3225F5E4" w14:textId="77777777" w:rsidR="001C65DA" w:rsidRDefault="002F1673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Kommunikasjonsansvarleg informerer om arbeidet dei siste månadane. </w:t>
      </w:r>
      <w:r w:rsidR="001C65DA">
        <w:rPr>
          <w:rFonts w:ascii="Calibri" w:hAnsi="Calibri" w:cs="Calibri"/>
        </w:rPr>
        <w:t xml:space="preserve">Nora arbeidar med eit årshjul for viktige datoar. Det blir foreslått å spørje </w:t>
      </w:r>
      <w:proofErr w:type="spellStart"/>
      <w:r w:rsidR="001C65DA">
        <w:rPr>
          <w:rFonts w:ascii="Calibri" w:hAnsi="Calibri" w:cs="Calibri"/>
        </w:rPr>
        <w:t>NBF</w:t>
      </w:r>
      <w:proofErr w:type="spellEnd"/>
      <w:r w:rsidR="001C65DA">
        <w:rPr>
          <w:rFonts w:ascii="Calibri" w:hAnsi="Calibri" w:cs="Calibri"/>
        </w:rPr>
        <w:t xml:space="preserve"> om dei har eit liknande årshjul som dei vil dele med oss. Det må lagast ny k</w:t>
      </w:r>
      <w:r w:rsidR="00C9182E" w:rsidRPr="00FF71A8">
        <w:rPr>
          <w:rFonts w:ascii="Calibri" w:hAnsi="Calibri" w:cs="Calibri"/>
        </w:rPr>
        <w:t>ommunikasjonsplan frå hausten av.</w:t>
      </w:r>
    </w:p>
    <w:p w14:paraId="4BC18337" w14:textId="6E3A6193" w:rsidR="005D1626" w:rsidRPr="00FF71A8" w:rsidRDefault="001C65DA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  <w:r w:rsidR="00C9182E" w:rsidRPr="00FF71A8">
        <w:rPr>
          <w:rFonts w:ascii="Calibri" w:hAnsi="Calibri" w:cs="Calibri"/>
        </w:rPr>
        <w:t xml:space="preserve"> </w:t>
      </w:r>
    </w:p>
    <w:p w14:paraId="2BC93EBA" w14:textId="77777777" w:rsidR="005D1626" w:rsidRPr="00FF71A8" w:rsidRDefault="005D1626" w:rsidP="005B7D01">
      <w:pPr>
        <w:spacing w:line="360" w:lineRule="auto"/>
        <w:rPr>
          <w:rFonts w:ascii="Calibri" w:hAnsi="Calibri" w:cs="Calibri"/>
        </w:rPr>
      </w:pPr>
    </w:p>
    <w:p w14:paraId="7448C953" w14:textId="7A5FA0B5" w:rsidR="00C36DCD" w:rsidRPr="00FF71A8" w:rsidRDefault="00C36DCD" w:rsidP="002F1673">
      <w:pPr>
        <w:pStyle w:val="Overskrift1"/>
      </w:pPr>
      <w:bookmarkStart w:id="37" w:name="_Toc109139679"/>
      <w:r w:rsidRPr="00FF71A8">
        <w:t>SAK 04</w:t>
      </w:r>
      <w:r w:rsidR="004812DE" w:rsidRPr="00FF71A8">
        <w:t>5</w:t>
      </w:r>
      <w:r w:rsidRPr="00FF71A8">
        <w:t>/22 Interessepolitisk arbeid</w:t>
      </w:r>
      <w:bookmarkEnd w:id="37"/>
    </w:p>
    <w:p w14:paraId="353313CE" w14:textId="13D98056" w:rsidR="00A90E03" w:rsidRDefault="002F1673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Silje orienterar frå Interessepolitisk utval sitt arbeid. Dei har hatt fleire møter og </w:t>
      </w:r>
      <w:r w:rsidR="00E45112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mars hadde dei ei utvalshelg med fokus på menyprosjektet. Dei planlegg ein haldningskampanje, men ventar til kontoret er oppe å gå igjen. </w:t>
      </w:r>
    </w:p>
    <w:p w14:paraId="34762CF3" w14:textId="733F6900" w:rsidR="002F1673" w:rsidRPr="002F1673" w:rsidRDefault="002F1673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1E93605C" w14:textId="0223F4F2" w:rsidR="00A90E03" w:rsidRPr="00FF71A8" w:rsidRDefault="00A90E03" w:rsidP="005B7D01">
      <w:pPr>
        <w:spacing w:line="360" w:lineRule="auto"/>
        <w:rPr>
          <w:rFonts w:ascii="Calibri" w:hAnsi="Calibri" w:cs="Calibri"/>
        </w:rPr>
      </w:pPr>
    </w:p>
    <w:p w14:paraId="38788AFB" w14:textId="78CD6B9E" w:rsidR="004D3F56" w:rsidRPr="00FF71A8" w:rsidRDefault="004D3F56" w:rsidP="00B26A5B">
      <w:pPr>
        <w:pStyle w:val="Overskrift1"/>
      </w:pPr>
      <w:bookmarkStart w:id="38" w:name="_Toc109139680"/>
      <w:r w:rsidRPr="00FF71A8">
        <w:lastRenderedPageBreak/>
        <w:t>SAK 04</w:t>
      </w:r>
      <w:r w:rsidR="004812DE" w:rsidRPr="00FF71A8">
        <w:t>6</w:t>
      </w:r>
      <w:r w:rsidRPr="00FF71A8">
        <w:t>/22 Internasjonalt arbeid</w:t>
      </w:r>
      <w:bookmarkEnd w:id="38"/>
    </w:p>
    <w:p w14:paraId="449EE356" w14:textId="7FF5D331" w:rsidR="004D3F56" w:rsidRPr="00FF71A8" w:rsidRDefault="004D3F56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Silje orienterar rundt situasjonen til Utvekslingsprosjektet (</w:t>
      </w:r>
      <w:proofErr w:type="spellStart"/>
      <w:r w:rsidRPr="00FF71A8">
        <w:rPr>
          <w:rFonts w:ascii="Calibri" w:hAnsi="Calibri" w:cs="Calibri"/>
        </w:rPr>
        <w:t>Norec</w:t>
      </w:r>
      <w:proofErr w:type="spellEnd"/>
      <w:r w:rsidRPr="00FF71A8">
        <w:rPr>
          <w:rFonts w:ascii="Calibri" w:hAnsi="Calibri" w:cs="Calibri"/>
        </w:rPr>
        <w:t>-prosjektet).</w:t>
      </w:r>
      <w:r w:rsidR="00197F85">
        <w:rPr>
          <w:rFonts w:ascii="Calibri" w:hAnsi="Calibri" w:cs="Calibri"/>
        </w:rPr>
        <w:t xml:space="preserve"> Det </w:t>
      </w:r>
      <w:proofErr w:type="spellStart"/>
      <w:r w:rsidR="00197F85">
        <w:rPr>
          <w:rFonts w:ascii="Calibri" w:hAnsi="Calibri" w:cs="Calibri"/>
        </w:rPr>
        <w:t>foreligg</w:t>
      </w:r>
      <w:proofErr w:type="spellEnd"/>
      <w:r w:rsidR="00197F85">
        <w:rPr>
          <w:rFonts w:ascii="Calibri" w:hAnsi="Calibri" w:cs="Calibri"/>
        </w:rPr>
        <w:t xml:space="preserve"> e-post frå Ida-Martine Trollnes i Blindeforbundet si internasjonale avdeling, med forslag til ulike handlingsalternativ for framdrifta av prosjektet, tatt til betraktning situasjonen på </w:t>
      </w:r>
      <w:proofErr w:type="spellStart"/>
      <w:r w:rsidR="00197F85">
        <w:rPr>
          <w:rFonts w:ascii="Calibri" w:hAnsi="Calibri" w:cs="Calibri"/>
        </w:rPr>
        <w:t>NBfU</w:t>
      </w:r>
      <w:proofErr w:type="spellEnd"/>
      <w:r w:rsidR="00197F85">
        <w:rPr>
          <w:rFonts w:ascii="Calibri" w:hAnsi="Calibri" w:cs="Calibri"/>
        </w:rPr>
        <w:t xml:space="preserve">-kontoret. </w:t>
      </w:r>
      <w:r w:rsidRPr="00FF71A8">
        <w:rPr>
          <w:rFonts w:ascii="Calibri" w:hAnsi="Calibri" w:cs="Calibri"/>
        </w:rPr>
        <w:t xml:space="preserve"> Styret vurderer det som nødvendig å utsette prosjektet til 2023, då </w:t>
      </w:r>
      <w:r w:rsidR="00641BA3">
        <w:rPr>
          <w:rFonts w:ascii="Calibri" w:hAnsi="Calibri" w:cs="Calibri"/>
        </w:rPr>
        <w:t xml:space="preserve">verken Sentralstyret eller internasjonalt utval har kapasitet til å følge dette opp utan administrativ bistand. </w:t>
      </w:r>
    </w:p>
    <w:p w14:paraId="55689CEF" w14:textId="3FE4BD4A" w:rsidR="007E1978" w:rsidRPr="00FF71A8" w:rsidRDefault="007E1978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proofErr w:type="spellStart"/>
      <w:r w:rsidRPr="00FF71A8">
        <w:rPr>
          <w:rFonts w:ascii="Calibri" w:hAnsi="Calibri" w:cs="Calibri"/>
        </w:rPr>
        <w:t>Norec</w:t>
      </w:r>
      <w:proofErr w:type="spellEnd"/>
      <w:r w:rsidRPr="00FF71A8">
        <w:rPr>
          <w:rFonts w:ascii="Calibri" w:hAnsi="Calibri" w:cs="Calibri"/>
        </w:rPr>
        <w:t xml:space="preserve">-prosjektet utsetjast til 2023. </w:t>
      </w:r>
    </w:p>
    <w:p w14:paraId="5D524B7F" w14:textId="3CAC8174" w:rsidR="00C36DCD" w:rsidRPr="00FF71A8" w:rsidRDefault="00C36DCD" w:rsidP="00B26A5B">
      <w:pPr>
        <w:pStyle w:val="Overskrift1"/>
      </w:pPr>
      <w:bookmarkStart w:id="39" w:name="_Toc109139681"/>
      <w:r w:rsidRPr="00FF71A8">
        <w:t>SAK 04</w:t>
      </w:r>
      <w:r w:rsidR="004812DE" w:rsidRPr="00FF71A8">
        <w:t>7</w:t>
      </w:r>
      <w:r w:rsidRPr="00FF71A8">
        <w:t xml:space="preserve">/22 </w:t>
      </w:r>
      <w:proofErr w:type="spellStart"/>
      <w:r w:rsidRPr="00FF71A8">
        <w:t>Tillitsvaldkonferansen</w:t>
      </w:r>
      <w:bookmarkEnd w:id="39"/>
      <w:proofErr w:type="spellEnd"/>
    </w:p>
    <w:p w14:paraId="4E650769" w14:textId="440C00E4" w:rsidR="007524E2" w:rsidRPr="00FF71A8" w:rsidRDefault="007524E2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Arbeidsgruppa </w:t>
      </w:r>
      <w:r w:rsidR="000D39FA" w:rsidRPr="00FF71A8">
        <w:rPr>
          <w:rFonts w:ascii="Calibri" w:hAnsi="Calibri" w:cs="Calibri"/>
        </w:rPr>
        <w:t xml:space="preserve">orienterar frå </w:t>
      </w:r>
      <w:proofErr w:type="spellStart"/>
      <w:r w:rsidR="000D39FA" w:rsidRPr="00FF71A8">
        <w:rPr>
          <w:rFonts w:ascii="Calibri" w:hAnsi="Calibri" w:cs="Calibri"/>
        </w:rPr>
        <w:t>tillitsvaldkonferansen</w:t>
      </w:r>
      <w:proofErr w:type="spellEnd"/>
      <w:r w:rsidR="000D39FA" w:rsidRPr="00FF71A8">
        <w:rPr>
          <w:rFonts w:ascii="Calibri" w:hAnsi="Calibri" w:cs="Calibri"/>
        </w:rPr>
        <w:t xml:space="preserve"> 22.-24. april på Fornebu. Det var ei sosial </w:t>
      </w:r>
      <w:r w:rsidR="007C2FEA">
        <w:rPr>
          <w:rFonts w:ascii="Calibri" w:hAnsi="Calibri" w:cs="Calibri"/>
        </w:rPr>
        <w:t xml:space="preserve">og lærerik </w:t>
      </w:r>
      <w:r w:rsidR="000D39FA" w:rsidRPr="00FF71A8">
        <w:rPr>
          <w:rFonts w:ascii="Calibri" w:hAnsi="Calibri" w:cs="Calibri"/>
        </w:rPr>
        <w:t>helg der rundt 25 tillitsvalde deltok. Det var mange gode bolkar med både eksterne foredragshaldarar og foredrag frå våre eigne medlem. Styret går gjennom evaluerin</w:t>
      </w:r>
      <w:r w:rsidRPr="00FF71A8">
        <w:rPr>
          <w:rFonts w:ascii="Calibri" w:hAnsi="Calibri" w:cs="Calibri"/>
        </w:rPr>
        <w:t>g</w:t>
      </w:r>
      <w:r w:rsidR="000D39FA" w:rsidRPr="00FF71A8">
        <w:rPr>
          <w:rFonts w:ascii="Calibri" w:hAnsi="Calibri" w:cs="Calibri"/>
        </w:rPr>
        <w:t xml:space="preserve">a og noterer seg tilbakemeldingane. </w:t>
      </w:r>
    </w:p>
    <w:p w14:paraId="209FE18D" w14:textId="533FAB0E" w:rsidR="000D39FA" w:rsidRPr="00FF71A8" w:rsidRDefault="000D39FA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Saka blir teke til orientering. </w:t>
      </w:r>
    </w:p>
    <w:p w14:paraId="0E55BF0D" w14:textId="77777777" w:rsidR="007524E2" w:rsidRPr="00FF71A8" w:rsidRDefault="007524E2" w:rsidP="005B7D01">
      <w:pPr>
        <w:spacing w:line="360" w:lineRule="auto"/>
        <w:rPr>
          <w:rFonts w:ascii="Calibri" w:hAnsi="Calibri" w:cs="Calibri"/>
        </w:rPr>
      </w:pPr>
    </w:p>
    <w:p w14:paraId="097B6288" w14:textId="2DBB3C95" w:rsidR="00C36DCD" w:rsidRPr="00FF71A8" w:rsidRDefault="00C36DCD" w:rsidP="00B26A5B">
      <w:pPr>
        <w:pStyle w:val="Overskrift1"/>
      </w:pPr>
      <w:bookmarkStart w:id="40" w:name="_Toc109139682"/>
      <w:r w:rsidRPr="00FF71A8">
        <w:t>SAK 04</w:t>
      </w:r>
      <w:r w:rsidR="004812DE" w:rsidRPr="00FF71A8">
        <w:t>8</w:t>
      </w:r>
      <w:r w:rsidRPr="00FF71A8">
        <w:t>/22 Dansekurs</w:t>
      </w:r>
      <w:bookmarkEnd w:id="40"/>
    </w:p>
    <w:p w14:paraId="2ECCD76A" w14:textId="57072676" w:rsidR="00C7626C" w:rsidRPr="00FF71A8" w:rsidRDefault="00C7626C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Silj</w:t>
      </w:r>
      <w:r w:rsidR="00866409" w:rsidRPr="00FF71A8">
        <w:rPr>
          <w:rFonts w:ascii="Calibri" w:hAnsi="Calibri" w:cs="Calibri"/>
        </w:rPr>
        <w:t>e</w:t>
      </w:r>
      <w:r w:rsidR="003024C8" w:rsidRPr="00FF71A8">
        <w:rPr>
          <w:rFonts w:ascii="Calibri" w:hAnsi="Calibri" w:cs="Calibri"/>
        </w:rPr>
        <w:t xml:space="preserve"> og Tina orienterar om arbeidet med dansekurset. Det skal haldast i Oslo 20.-22. mai. Det er nesten 30 deltakarar, og det blir både pardans og individuell dans med instruktør. </w:t>
      </w:r>
      <w:r w:rsidR="00975BEA" w:rsidRPr="00FF71A8">
        <w:rPr>
          <w:rFonts w:ascii="Calibri" w:hAnsi="Calibri" w:cs="Calibri"/>
        </w:rPr>
        <w:t xml:space="preserve">Vi har fått innvilga 75 000 kr frå </w:t>
      </w:r>
      <w:proofErr w:type="spellStart"/>
      <w:r w:rsidR="00975BEA" w:rsidRPr="00FF71A8">
        <w:rPr>
          <w:rFonts w:ascii="Calibri" w:hAnsi="Calibri" w:cs="Calibri"/>
        </w:rPr>
        <w:t>LNU</w:t>
      </w:r>
      <w:proofErr w:type="spellEnd"/>
      <w:r w:rsidR="00975BEA" w:rsidRPr="00FF71A8">
        <w:rPr>
          <w:rFonts w:ascii="Calibri" w:hAnsi="Calibri" w:cs="Calibri"/>
        </w:rPr>
        <w:t xml:space="preserve"> mangfald og </w:t>
      </w:r>
      <w:proofErr w:type="spellStart"/>
      <w:r w:rsidR="00975BEA" w:rsidRPr="00FF71A8">
        <w:rPr>
          <w:rFonts w:ascii="Calibri" w:hAnsi="Calibri" w:cs="Calibri"/>
        </w:rPr>
        <w:t>inkludering</w:t>
      </w:r>
      <w:proofErr w:type="spellEnd"/>
      <w:r w:rsidR="00975BEA" w:rsidRPr="00FF71A8">
        <w:rPr>
          <w:rFonts w:ascii="Calibri" w:hAnsi="Calibri" w:cs="Calibri"/>
        </w:rPr>
        <w:t xml:space="preserve"> til dette kurset. </w:t>
      </w:r>
    </w:p>
    <w:p w14:paraId="513E123F" w14:textId="67609F57" w:rsidR="003024C8" w:rsidRPr="00FF71A8" w:rsidRDefault="003024C8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Saka blir teke til orientering. </w:t>
      </w:r>
    </w:p>
    <w:p w14:paraId="2FA4C73D" w14:textId="02FFA716" w:rsidR="00903986" w:rsidRPr="00FF71A8" w:rsidRDefault="00903986" w:rsidP="005B7D01">
      <w:pPr>
        <w:spacing w:line="360" w:lineRule="auto"/>
        <w:rPr>
          <w:rFonts w:ascii="Calibri" w:hAnsi="Calibri" w:cs="Calibri"/>
        </w:rPr>
      </w:pPr>
    </w:p>
    <w:p w14:paraId="7F46CC5D" w14:textId="17292E71" w:rsidR="007B2F83" w:rsidRPr="00FF71A8" w:rsidRDefault="007B2F83" w:rsidP="00BA78D4">
      <w:pPr>
        <w:pStyle w:val="Overskrift1"/>
      </w:pPr>
      <w:bookmarkStart w:id="41" w:name="_Toc109139683"/>
      <w:r w:rsidRPr="00FF71A8">
        <w:t>SAK 04</w:t>
      </w:r>
      <w:r w:rsidR="004812DE" w:rsidRPr="00FF71A8">
        <w:t>9</w:t>
      </w:r>
      <w:r w:rsidRPr="00FF71A8">
        <w:t>/22 Landsmøte 2022</w:t>
      </w:r>
      <w:bookmarkEnd w:id="41"/>
    </w:p>
    <w:p w14:paraId="5A1B02B2" w14:textId="1205F0F7" w:rsidR="007B2F83" w:rsidRPr="00FF71A8" w:rsidRDefault="007B2F83" w:rsidP="007B2F83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Henning</w:t>
      </w:r>
      <w:r w:rsidR="008C6AA0" w:rsidRPr="00FF71A8">
        <w:rPr>
          <w:rFonts w:ascii="Calibri" w:hAnsi="Calibri" w:cs="Calibri"/>
        </w:rPr>
        <w:t xml:space="preserve"> orienterar frå arbeidet til arbeidsgruppa, som består av han, Ingvild og William.</w:t>
      </w:r>
      <w:r w:rsidRPr="00FF71A8">
        <w:rPr>
          <w:rFonts w:ascii="Calibri" w:hAnsi="Calibri" w:cs="Calibri"/>
        </w:rPr>
        <w:t xml:space="preserve"> </w:t>
      </w:r>
      <w:r w:rsidR="008C6AA0" w:rsidRPr="00FF71A8">
        <w:rPr>
          <w:rFonts w:ascii="Calibri" w:hAnsi="Calibri" w:cs="Calibri"/>
        </w:rPr>
        <w:t xml:space="preserve">Det er send ut invitasjon til medlemmane, og det er tre påmelde så langt. </w:t>
      </w:r>
      <w:proofErr w:type="spellStart"/>
      <w:r w:rsidR="008C6AA0" w:rsidRPr="00FF71A8">
        <w:rPr>
          <w:rFonts w:ascii="Calibri" w:hAnsi="Calibri" w:cs="Calibri"/>
        </w:rPr>
        <w:t>Andregangsinnkalling</w:t>
      </w:r>
      <w:proofErr w:type="spellEnd"/>
      <w:r w:rsidR="008C6AA0" w:rsidRPr="00FF71A8">
        <w:rPr>
          <w:rFonts w:ascii="Calibri" w:hAnsi="Calibri" w:cs="Calibri"/>
        </w:rPr>
        <w:t xml:space="preserve"> til del</w:t>
      </w:r>
      <w:r w:rsidR="00BA78D4">
        <w:rPr>
          <w:rFonts w:ascii="Calibri" w:hAnsi="Calibri" w:cs="Calibri"/>
        </w:rPr>
        <w:t>egatar</w:t>
      </w:r>
      <w:r w:rsidR="008C6AA0" w:rsidRPr="00FF71A8">
        <w:rPr>
          <w:rFonts w:ascii="Calibri" w:hAnsi="Calibri" w:cs="Calibri"/>
        </w:rPr>
        <w:t xml:space="preserve"> blir snart send ut</w:t>
      </w:r>
      <w:r w:rsidRPr="00FF71A8">
        <w:rPr>
          <w:rFonts w:ascii="Calibri" w:hAnsi="Calibri" w:cs="Calibri"/>
        </w:rPr>
        <w:t xml:space="preserve">. </w:t>
      </w:r>
      <w:r w:rsidR="00F42A07" w:rsidRPr="00FF71A8">
        <w:rPr>
          <w:rFonts w:ascii="Calibri" w:hAnsi="Calibri" w:cs="Calibri"/>
        </w:rPr>
        <w:t>Silje sender invitasjon til Norges Blindeforbund (</w:t>
      </w:r>
      <w:proofErr w:type="spellStart"/>
      <w:r w:rsidR="00F42A07" w:rsidRPr="00FF71A8">
        <w:rPr>
          <w:rFonts w:ascii="Calibri" w:hAnsi="Calibri" w:cs="Calibri"/>
        </w:rPr>
        <w:t>NBF</w:t>
      </w:r>
      <w:proofErr w:type="spellEnd"/>
      <w:r w:rsidR="00F42A07" w:rsidRPr="00FF71A8">
        <w:rPr>
          <w:rFonts w:ascii="Calibri" w:hAnsi="Calibri" w:cs="Calibri"/>
        </w:rPr>
        <w:t>), Ung</w:t>
      </w:r>
      <w:r w:rsidR="00C90CE3">
        <w:rPr>
          <w:rFonts w:ascii="Calibri" w:hAnsi="Calibri" w:cs="Calibri"/>
        </w:rPr>
        <w:t>e</w:t>
      </w:r>
      <w:r w:rsidR="00F42A07" w:rsidRPr="00FF71A8">
        <w:rPr>
          <w:rFonts w:ascii="Calibri" w:hAnsi="Calibri" w:cs="Calibri"/>
        </w:rPr>
        <w:t xml:space="preserve"> </w:t>
      </w:r>
      <w:proofErr w:type="spellStart"/>
      <w:r w:rsidR="00F42A07" w:rsidRPr="00FF71A8">
        <w:rPr>
          <w:rFonts w:ascii="Calibri" w:hAnsi="Calibri" w:cs="Calibri"/>
        </w:rPr>
        <w:t>Funksjonshemmede</w:t>
      </w:r>
      <w:proofErr w:type="spellEnd"/>
      <w:r w:rsidR="00F42A07" w:rsidRPr="00FF71A8">
        <w:rPr>
          <w:rFonts w:ascii="Calibri" w:hAnsi="Calibri" w:cs="Calibri"/>
        </w:rPr>
        <w:t xml:space="preserve"> (</w:t>
      </w:r>
      <w:proofErr w:type="spellStart"/>
      <w:r w:rsidR="00F42A07" w:rsidRPr="00FF71A8">
        <w:rPr>
          <w:rFonts w:ascii="Calibri" w:hAnsi="Calibri" w:cs="Calibri"/>
        </w:rPr>
        <w:t>UF</w:t>
      </w:r>
      <w:proofErr w:type="spellEnd"/>
      <w:r w:rsidR="00F42A07" w:rsidRPr="00FF71A8">
        <w:rPr>
          <w:rFonts w:ascii="Calibri" w:hAnsi="Calibri" w:cs="Calibri"/>
        </w:rPr>
        <w:t xml:space="preserve">), Landsrådet for Norges barne- og </w:t>
      </w:r>
      <w:proofErr w:type="spellStart"/>
      <w:r w:rsidR="00F42A07" w:rsidRPr="00FF71A8">
        <w:rPr>
          <w:rFonts w:ascii="Calibri" w:hAnsi="Calibri" w:cs="Calibri"/>
        </w:rPr>
        <w:t>ungdomsorganisasjoner</w:t>
      </w:r>
      <w:proofErr w:type="spellEnd"/>
      <w:r w:rsidR="00F42A07" w:rsidRPr="00FF71A8">
        <w:rPr>
          <w:rFonts w:ascii="Calibri" w:hAnsi="Calibri" w:cs="Calibri"/>
        </w:rPr>
        <w:t xml:space="preserve"> (</w:t>
      </w:r>
      <w:proofErr w:type="spellStart"/>
      <w:r w:rsidRPr="00FF71A8">
        <w:rPr>
          <w:rFonts w:ascii="Calibri" w:hAnsi="Calibri" w:cs="Calibri"/>
        </w:rPr>
        <w:t>LNU</w:t>
      </w:r>
      <w:proofErr w:type="spellEnd"/>
      <w:r w:rsidR="00F42A07" w:rsidRPr="00FF71A8">
        <w:rPr>
          <w:rFonts w:ascii="Calibri" w:hAnsi="Calibri" w:cs="Calibri"/>
        </w:rPr>
        <w:t xml:space="preserve">), Dansk </w:t>
      </w:r>
      <w:r w:rsidR="00D650B8" w:rsidRPr="00FF71A8">
        <w:rPr>
          <w:rFonts w:ascii="Calibri" w:hAnsi="Calibri" w:cs="Calibri"/>
        </w:rPr>
        <w:t>B</w:t>
      </w:r>
      <w:r w:rsidR="00F42A07" w:rsidRPr="00FF71A8">
        <w:rPr>
          <w:rFonts w:ascii="Calibri" w:hAnsi="Calibri" w:cs="Calibri"/>
        </w:rPr>
        <w:t>lindesamfunn</w:t>
      </w:r>
      <w:r w:rsidRPr="00FF71A8">
        <w:rPr>
          <w:rFonts w:ascii="Calibri" w:hAnsi="Calibri" w:cs="Calibri"/>
        </w:rPr>
        <w:t xml:space="preserve"> </w:t>
      </w:r>
      <w:r w:rsidR="00D650B8" w:rsidRPr="00FF71A8">
        <w:rPr>
          <w:rFonts w:ascii="Calibri" w:hAnsi="Calibri" w:cs="Calibri"/>
        </w:rPr>
        <w:t xml:space="preserve">Ungdom </w:t>
      </w:r>
      <w:r w:rsidR="00F42A07" w:rsidRPr="00FF71A8">
        <w:rPr>
          <w:rFonts w:ascii="Calibri" w:hAnsi="Calibri" w:cs="Calibri"/>
        </w:rPr>
        <w:t>(</w:t>
      </w:r>
      <w:proofErr w:type="spellStart"/>
      <w:r w:rsidRPr="00FF71A8">
        <w:rPr>
          <w:rFonts w:ascii="Calibri" w:hAnsi="Calibri" w:cs="Calibri"/>
        </w:rPr>
        <w:t>DBSU</w:t>
      </w:r>
      <w:proofErr w:type="spellEnd"/>
      <w:r w:rsidR="00F42A07" w:rsidRPr="00FF71A8">
        <w:rPr>
          <w:rFonts w:ascii="Calibri" w:hAnsi="Calibri" w:cs="Calibri"/>
        </w:rPr>
        <w:t>)</w:t>
      </w:r>
      <w:r w:rsidRPr="00FF71A8">
        <w:rPr>
          <w:rFonts w:ascii="Calibri" w:hAnsi="Calibri" w:cs="Calibri"/>
        </w:rPr>
        <w:t xml:space="preserve"> og </w:t>
      </w:r>
      <w:proofErr w:type="spellStart"/>
      <w:r w:rsidR="00F42A07" w:rsidRPr="00FF71A8">
        <w:rPr>
          <w:rFonts w:ascii="Calibri" w:hAnsi="Calibri" w:cs="Calibri"/>
        </w:rPr>
        <w:t>Unga</w:t>
      </w:r>
      <w:proofErr w:type="spellEnd"/>
      <w:r w:rsidR="00F42A07" w:rsidRPr="00FF71A8">
        <w:rPr>
          <w:rFonts w:ascii="Calibri" w:hAnsi="Calibri" w:cs="Calibri"/>
        </w:rPr>
        <w:t xml:space="preserve"> med </w:t>
      </w:r>
      <w:proofErr w:type="spellStart"/>
      <w:r w:rsidR="00F42A07" w:rsidRPr="00FF71A8">
        <w:rPr>
          <w:rFonts w:ascii="Calibri" w:hAnsi="Calibri" w:cs="Calibri"/>
        </w:rPr>
        <w:t>syns</w:t>
      </w:r>
      <w:r w:rsidR="00C90CE3">
        <w:rPr>
          <w:rFonts w:ascii="Calibri" w:hAnsi="Calibri" w:cs="Calibri"/>
        </w:rPr>
        <w:t>nedsätting</w:t>
      </w:r>
      <w:proofErr w:type="spellEnd"/>
      <w:r w:rsidR="00F42A07" w:rsidRPr="00FF71A8">
        <w:rPr>
          <w:rFonts w:ascii="Calibri" w:hAnsi="Calibri" w:cs="Calibri"/>
        </w:rPr>
        <w:t xml:space="preserve"> (</w:t>
      </w:r>
      <w:r w:rsidRPr="00FF71A8">
        <w:rPr>
          <w:rFonts w:ascii="Calibri" w:hAnsi="Calibri" w:cs="Calibri"/>
        </w:rPr>
        <w:t>US</w:t>
      </w:r>
      <w:r w:rsidR="00F42A07" w:rsidRPr="00FF71A8">
        <w:rPr>
          <w:rFonts w:ascii="Calibri" w:hAnsi="Calibri" w:cs="Calibri"/>
        </w:rPr>
        <w:t xml:space="preserve">) </w:t>
      </w:r>
      <w:r w:rsidR="00D650B8" w:rsidRPr="00FF71A8">
        <w:rPr>
          <w:rFonts w:ascii="Calibri" w:hAnsi="Calibri" w:cs="Calibri"/>
        </w:rPr>
        <w:t>om</w:t>
      </w:r>
      <w:r w:rsidR="00F42A07" w:rsidRPr="00FF71A8">
        <w:rPr>
          <w:rFonts w:ascii="Calibri" w:hAnsi="Calibri" w:cs="Calibri"/>
        </w:rPr>
        <w:t xml:space="preserve"> å delta på Landsmøte</w:t>
      </w:r>
      <w:r w:rsidRPr="00FF71A8">
        <w:rPr>
          <w:rFonts w:ascii="Calibri" w:hAnsi="Calibri" w:cs="Calibri"/>
        </w:rPr>
        <w:t>. S</w:t>
      </w:r>
      <w:r w:rsidR="00F42A07" w:rsidRPr="00FF71A8">
        <w:rPr>
          <w:rFonts w:ascii="Calibri" w:hAnsi="Calibri" w:cs="Calibri"/>
        </w:rPr>
        <w:t xml:space="preserve">tyret går gjennom forslag til </w:t>
      </w:r>
      <w:proofErr w:type="spellStart"/>
      <w:r w:rsidR="00F42A07" w:rsidRPr="00FF71A8">
        <w:rPr>
          <w:rFonts w:ascii="Calibri" w:hAnsi="Calibri" w:cs="Calibri"/>
        </w:rPr>
        <w:t>konstituering</w:t>
      </w:r>
      <w:proofErr w:type="spellEnd"/>
      <w:r w:rsidR="00F42A07" w:rsidRPr="00FF71A8">
        <w:rPr>
          <w:rFonts w:ascii="Calibri" w:hAnsi="Calibri" w:cs="Calibri"/>
        </w:rPr>
        <w:t xml:space="preserve"> og andre sakspapir. </w:t>
      </w:r>
      <w:r w:rsidR="00C90CE3">
        <w:rPr>
          <w:rFonts w:ascii="Calibri" w:hAnsi="Calibri" w:cs="Calibri"/>
        </w:rPr>
        <w:t xml:space="preserve">Sentralstyret kan ikkje sjå at det, slik korona-situasjonen er i dag, er eit behov for at medlemmane kan delta digitalt. </w:t>
      </w:r>
    </w:p>
    <w:p w14:paraId="24B9999C" w14:textId="5DDB502B" w:rsidR="007B2F83" w:rsidRPr="00FF71A8" w:rsidRDefault="00D650B8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lastRenderedPageBreak/>
        <w:t xml:space="preserve">Vedtak: </w:t>
      </w:r>
      <w:r w:rsidRPr="00FF71A8">
        <w:rPr>
          <w:rFonts w:ascii="Calibri" w:hAnsi="Calibri" w:cs="Calibri"/>
        </w:rPr>
        <w:t xml:space="preserve">Silje Solvang sendar invitasjon til </w:t>
      </w:r>
      <w:proofErr w:type="spellStart"/>
      <w:r w:rsidRPr="00FF71A8">
        <w:rPr>
          <w:rFonts w:ascii="Calibri" w:hAnsi="Calibri" w:cs="Calibri"/>
        </w:rPr>
        <w:t>NBF</w:t>
      </w:r>
      <w:proofErr w:type="spellEnd"/>
      <w:r w:rsidRPr="00FF71A8">
        <w:rPr>
          <w:rFonts w:ascii="Calibri" w:hAnsi="Calibri" w:cs="Calibri"/>
        </w:rPr>
        <w:t xml:space="preserve">, </w:t>
      </w:r>
      <w:proofErr w:type="spellStart"/>
      <w:r w:rsidRPr="00FF71A8">
        <w:rPr>
          <w:rFonts w:ascii="Calibri" w:hAnsi="Calibri" w:cs="Calibri"/>
        </w:rPr>
        <w:t>UF</w:t>
      </w:r>
      <w:proofErr w:type="spellEnd"/>
      <w:r w:rsidRPr="00FF71A8">
        <w:rPr>
          <w:rFonts w:ascii="Calibri" w:hAnsi="Calibri" w:cs="Calibri"/>
        </w:rPr>
        <w:t xml:space="preserve">, US, </w:t>
      </w:r>
      <w:proofErr w:type="spellStart"/>
      <w:r w:rsidRPr="00FF71A8">
        <w:rPr>
          <w:rFonts w:ascii="Calibri" w:hAnsi="Calibri" w:cs="Calibri"/>
        </w:rPr>
        <w:t>DBSU</w:t>
      </w:r>
      <w:proofErr w:type="spellEnd"/>
      <w:r w:rsidRPr="00FF71A8">
        <w:rPr>
          <w:rFonts w:ascii="Calibri" w:hAnsi="Calibri" w:cs="Calibri"/>
        </w:rPr>
        <w:t xml:space="preserve"> og </w:t>
      </w:r>
      <w:proofErr w:type="spellStart"/>
      <w:r w:rsidRPr="00FF71A8">
        <w:rPr>
          <w:rFonts w:ascii="Calibri" w:hAnsi="Calibri" w:cs="Calibri"/>
        </w:rPr>
        <w:t>LNU</w:t>
      </w:r>
      <w:proofErr w:type="spellEnd"/>
      <w:r w:rsidRPr="00FF71A8">
        <w:rPr>
          <w:rFonts w:ascii="Calibri" w:hAnsi="Calibri" w:cs="Calibri"/>
        </w:rPr>
        <w:t xml:space="preserve"> om deltaking på Landsmøte. De</w:t>
      </w:r>
      <w:r w:rsidR="00FB73E2">
        <w:rPr>
          <w:rFonts w:ascii="Calibri" w:hAnsi="Calibri" w:cs="Calibri"/>
        </w:rPr>
        <w:t>t</w:t>
      </w:r>
      <w:r w:rsidRPr="00FF71A8">
        <w:rPr>
          <w:rFonts w:ascii="Calibri" w:hAnsi="Calibri" w:cs="Calibri"/>
        </w:rPr>
        <w:t xml:space="preserve"> blir ikkje digital deltaking på Landsmøte. Saka blir teke til orientering. </w:t>
      </w:r>
    </w:p>
    <w:p w14:paraId="5455B9A8" w14:textId="77777777" w:rsidR="00D650B8" w:rsidRPr="00FF71A8" w:rsidRDefault="00D650B8" w:rsidP="005B7D01">
      <w:pPr>
        <w:spacing w:line="360" w:lineRule="auto"/>
        <w:rPr>
          <w:rFonts w:ascii="Calibri" w:hAnsi="Calibri" w:cs="Calibri"/>
        </w:rPr>
      </w:pPr>
    </w:p>
    <w:p w14:paraId="50EBD7D6" w14:textId="22EA305A" w:rsidR="00C36DCD" w:rsidRPr="00FF71A8" w:rsidRDefault="0081436E" w:rsidP="00524F89">
      <w:pPr>
        <w:pStyle w:val="Overskrift1"/>
      </w:pPr>
      <w:bookmarkStart w:id="42" w:name="_Toc109139684"/>
      <w:r w:rsidRPr="00FF71A8">
        <w:t>SAK 0</w:t>
      </w:r>
      <w:r w:rsidR="004812DE" w:rsidRPr="00FF71A8">
        <w:t>50</w:t>
      </w:r>
      <w:r w:rsidRPr="00FF71A8">
        <w:t>/22 Goalballturnering</w:t>
      </w:r>
      <w:bookmarkEnd w:id="42"/>
    </w:p>
    <w:p w14:paraId="435F0BB6" w14:textId="3F85D6F7" w:rsidR="00903986" w:rsidRPr="00FF71A8" w:rsidRDefault="00903986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Tina og Henning</w:t>
      </w:r>
      <w:r w:rsidR="00D650B8" w:rsidRPr="00FF71A8">
        <w:rPr>
          <w:rFonts w:ascii="Calibri" w:hAnsi="Calibri" w:cs="Calibri"/>
        </w:rPr>
        <w:t xml:space="preserve"> orienterar om arbeidet så langt</w:t>
      </w:r>
      <w:r w:rsidRPr="00FF71A8">
        <w:rPr>
          <w:rFonts w:ascii="Calibri" w:hAnsi="Calibri" w:cs="Calibri"/>
        </w:rPr>
        <w:t xml:space="preserve">. </w:t>
      </w:r>
      <w:r w:rsidR="00D650B8" w:rsidRPr="00FF71A8">
        <w:rPr>
          <w:rFonts w:ascii="Calibri" w:hAnsi="Calibri" w:cs="Calibri"/>
        </w:rPr>
        <w:t xml:space="preserve">Vi har fått støtte frå </w:t>
      </w:r>
      <w:proofErr w:type="spellStart"/>
      <w:r w:rsidR="00D650B8" w:rsidRPr="00FF71A8">
        <w:rPr>
          <w:rFonts w:ascii="Calibri" w:hAnsi="Calibri" w:cs="Calibri"/>
        </w:rPr>
        <w:t>LNU</w:t>
      </w:r>
      <w:proofErr w:type="spellEnd"/>
      <w:r w:rsidR="00D650B8" w:rsidRPr="00FF71A8">
        <w:rPr>
          <w:rFonts w:ascii="Calibri" w:hAnsi="Calibri" w:cs="Calibri"/>
        </w:rPr>
        <w:t xml:space="preserve"> på 118 750 kr til å lage Goalballturning, samt å </w:t>
      </w:r>
      <w:proofErr w:type="spellStart"/>
      <w:r w:rsidR="00D650B8" w:rsidRPr="00FF71A8">
        <w:rPr>
          <w:rFonts w:ascii="Calibri" w:hAnsi="Calibri" w:cs="Calibri"/>
        </w:rPr>
        <w:t>streame</w:t>
      </w:r>
      <w:proofErr w:type="spellEnd"/>
      <w:r w:rsidR="00D650B8" w:rsidRPr="00FF71A8">
        <w:rPr>
          <w:rFonts w:ascii="Calibri" w:hAnsi="Calibri" w:cs="Calibri"/>
        </w:rPr>
        <w:t xml:space="preserve"> den. </w:t>
      </w:r>
      <w:r w:rsidR="00B956B5" w:rsidRPr="00FF71A8">
        <w:rPr>
          <w:rFonts w:ascii="Calibri" w:hAnsi="Calibri" w:cs="Calibri"/>
        </w:rPr>
        <w:t xml:space="preserve">Den skal haldast 23.-25. september på Hurdal syn- og </w:t>
      </w:r>
      <w:proofErr w:type="spellStart"/>
      <w:r w:rsidR="00B956B5" w:rsidRPr="00FF71A8">
        <w:rPr>
          <w:rFonts w:ascii="Calibri" w:hAnsi="Calibri" w:cs="Calibri"/>
        </w:rPr>
        <w:t>mestringssenter</w:t>
      </w:r>
      <w:proofErr w:type="spellEnd"/>
      <w:r w:rsidR="00B956B5" w:rsidRPr="00FF71A8">
        <w:rPr>
          <w:rFonts w:ascii="Calibri" w:hAnsi="Calibri" w:cs="Calibri"/>
        </w:rPr>
        <w:t xml:space="preserve"> saman med deltakarar frå </w:t>
      </w:r>
      <w:proofErr w:type="spellStart"/>
      <w:r w:rsidR="00B956B5" w:rsidRPr="00FF71A8">
        <w:rPr>
          <w:rFonts w:ascii="Calibri" w:hAnsi="Calibri" w:cs="Calibri"/>
        </w:rPr>
        <w:t>DBSU</w:t>
      </w:r>
      <w:proofErr w:type="spellEnd"/>
      <w:r w:rsidR="00B956B5" w:rsidRPr="00FF71A8">
        <w:rPr>
          <w:rFonts w:ascii="Calibri" w:hAnsi="Calibri" w:cs="Calibri"/>
        </w:rPr>
        <w:t xml:space="preserve"> (Dansk Blindesamfunn Ungdom). </w:t>
      </w:r>
    </w:p>
    <w:p w14:paraId="0C94919C" w14:textId="325A437B" w:rsidR="00B956B5" w:rsidRPr="00FF71A8" w:rsidRDefault="00B956B5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Saka blir teke til orientering. </w:t>
      </w:r>
    </w:p>
    <w:p w14:paraId="34D53AE4" w14:textId="5F87C69B" w:rsidR="00903986" w:rsidRPr="00FF71A8" w:rsidRDefault="00903986" w:rsidP="005B7D01">
      <w:pPr>
        <w:spacing w:line="360" w:lineRule="auto"/>
        <w:rPr>
          <w:rFonts w:ascii="Calibri" w:hAnsi="Calibri" w:cs="Calibri"/>
        </w:rPr>
      </w:pPr>
    </w:p>
    <w:p w14:paraId="76DB2489" w14:textId="765FA5A5" w:rsidR="00C7626C" w:rsidRPr="00FF71A8" w:rsidRDefault="00C7626C" w:rsidP="00524F89">
      <w:pPr>
        <w:pStyle w:val="Overskrift1"/>
      </w:pPr>
      <w:bookmarkStart w:id="43" w:name="_Toc109139685"/>
      <w:r w:rsidRPr="00FF71A8">
        <w:t>SAK 0</w:t>
      </w:r>
      <w:r w:rsidR="004D3F56" w:rsidRPr="00FF71A8">
        <w:t>5</w:t>
      </w:r>
      <w:r w:rsidR="004812DE" w:rsidRPr="00FF71A8">
        <w:t>1</w:t>
      </w:r>
      <w:r w:rsidRPr="00FF71A8">
        <w:t xml:space="preserve">/22 </w:t>
      </w:r>
      <w:proofErr w:type="spellStart"/>
      <w:r w:rsidRPr="00FF71A8">
        <w:t>NBfU</w:t>
      </w:r>
      <w:proofErr w:type="spellEnd"/>
      <w:r w:rsidRPr="00FF71A8">
        <w:t>-konferansen</w:t>
      </w:r>
      <w:bookmarkEnd w:id="43"/>
    </w:p>
    <w:p w14:paraId="515C5DD0" w14:textId="3C7CE273" w:rsidR="00C7626C" w:rsidRPr="00FF71A8" w:rsidRDefault="00CB5E42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>Styret sett ned arbeidsgruppe</w:t>
      </w:r>
      <w:r w:rsidR="007D66D3" w:rsidRPr="00FF71A8">
        <w:rPr>
          <w:rFonts w:ascii="Calibri" w:hAnsi="Calibri" w:cs="Calibri"/>
        </w:rPr>
        <w:t xml:space="preserve"> som blir beståande av William, Silje og Ingvild. Det blir foreslått å utsette arrangementet til januar for å unngå at det blir arrangert to </w:t>
      </w:r>
      <w:proofErr w:type="spellStart"/>
      <w:r w:rsidR="007D66D3" w:rsidRPr="00FF71A8">
        <w:rPr>
          <w:rFonts w:ascii="Calibri" w:hAnsi="Calibri" w:cs="Calibri"/>
        </w:rPr>
        <w:t>NBfU</w:t>
      </w:r>
      <w:proofErr w:type="spellEnd"/>
      <w:r w:rsidR="007D66D3" w:rsidRPr="00FF71A8">
        <w:rPr>
          <w:rFonts w:ascii="Calibri" w:hAnsi="Calibri" w:cs="Calibri"/>
        </w:rPr>
        <w:t xml:space="preserve">-konferansar så nære kvarandre. Styret er einig i dette. </w:t>
      </w:r>
    </w:p>
    <w:p w14:paraId="1E083D2E" w14:textId="42F3A1C4" w:rsidR="007D66D3" w:rsidRPr="00FF71A8" w:rsidRDefault="007D66D3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proofErr w:type="spellStart"/>
      <w:r w:rsidRPr="00FF71A8">
        <w:rPr>
          <w:rFonts w:ascii="Calibri" w:hAnsi="Calibri" w:cs="Calibri"/>
        </w:rPr>
        <w:t>NBfU</w:t>
      </w:r>
      <w:proofErr w:type="spellEnd"/>
      <w:r w:rsidRPr="00FF71A8">
        <w:rPr>
          <w:rFonts w:ascii="Calibri" w:hAnsi="Calibri" w:cs="Calibri"/>
        </w:rPr>
        <w:t xml:space="preserve">-konferansen er utsett til januar 2023. Arbeidsgruppe består av William Skauen, Silje Solvang og Ingvild Bye. </w:t>
      </w:r>
    </w:p>
    <w:p w14:paraId="0757EDAA" w14:textId="77777777" w:rsidR="00866409" w:rsidRPr="00FF71A8" w:rsidRDefault="00866409" w:rsidP="005B7D01">
      <w:pPr>
        <w:spacing w:line="360" w:lineRule="auto"/>
        <w:rPr>
          <w:rFonts w:ascii="Calibri" w:hAnsi="Calibri" w:cs="Calibri"/>
        </w:rPr>
      </w:pPr>
    </w:p>
    <w:p w14:paraId="334FC810" w14:textId="385572BF" w:rsidR="0081436E" w:rsidRPr="00FF71A8" w:rsidRDefault="0081436E" w:rsidP="00524F89">
      <w:pPr>
        <w:pStyle w:val="Overskrift1"/>
      </w:pPr>
      <w:bookmarkStart w:id="44" w:name="_Toc109139686"/>
      <w:r w:rsidRPr="00FF71A8">
        <w:t>SAK 0</w:t>
      </w:r>
      <w:r w:rsidR="007B2F83" w:rsidRPr="00FF71A8">
        <w:t>5</w:t>
      </w:r>
      <w:r w:rsidR="004812DE" w:rsidRPr="00FF71A8">
        <w:t>2</w:t>
      </w:r>
      <w:r w:rsidRPr="00FF71A8">
        <w:t xml:space="preserve">/22 </w:t>
      </w:r>
      <w:r w:rsidR="007B2F83" w:rsidRPr="00FF71A8">
        <w:t>Skulering av økonomiansvarleg i regionane</w:t>
      </w:r>
      <w:bookmarkEnd w:id="44"/>
    </w:p>
    <w:p w14:paraId="0B2FE2A6" w14:textId="7CE5CDC2" w:rsidR="007B2F83" w:rsidRPr="00FF71A8" w:rsidRDefault="007B2F83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</w:rPr>
        <w:t xml:space="preserve">Det blir foreslått å </w:t>
      </w:r>
      <w:r w:rsidR="00CB5E42" w:rsidRPr="00FF71A8">
        <w:rPr>
          <w:rFonts w:ascii="Calibri" w:hAnsi="Calibri" w:cs="Calibri"/>
        </w:rPr>
        <w:t xml:space="preserve">arrangere ei digital skulering av dei økonomiansvarlege i regionane sidan det ikkje </w:t>
      </w:r>
      <w:r w:rsidR="00524F89">
        <w:rPr>
          <w:rFonts w:ascii="Calibri" w:hAnsi="Calibri" w:cs="Calibri"/>
        </w:rPr>
        <w:t>e</w:t>
      </w:r>
      <w:r w:rsidR="00CB5E42" w:rsidRPr="00FF71A8">
        <w:rPr>
          <w:rFonts w:ascii="Calibri" w:hAnsi="Calibri" w:cs="Calibri"/>
        </w:rPr>
        <w:t xml:space="preserve">r nokon til å gje dei opplæring på kontoret for tida. Ingvild og Silje tek ansvar for å arrangere dette i løpet av juni. </w:t>
      </w:r>
    </w:p>
    <w:p w14:paraId="5722632D" w14:textId="3999B145" w:rsidR="00CB5E42" w:rsidRPr="00FF71A8" w:rsidRDefault="00CB5E42" w:rsidP="005B7D01">
      <w:pPr>
        <w:spacing w:line="360" w:lineRule="auto"/>
        <w:rPr>
          <w:rFonts w:ascii="Calibri" w:hAnsi="Calibri" w:cs="Calibri"/>
        </w:rPr>
      </w:pPr>
      <w:r w:rsidRPr="00FF71A8">
        <w:rPr>
          <w:rFonts w:ascii="Calibri" w:hAnsi="Calibri" w:cs="Calibri"/>
          <w:b/>
          <w:bCs/>
        </w:rPr>
        <w:t xml:space="preserve">Vedtak: </w:t>
      </w:r>
      <w:r w:rsidRPr="00FF71A8">
        <w:rPr>
          <w:rFonts w:ascii="Calibri" w:hAnsi="Calibri" w:cs="Calibri"/>
        </w:rPr>
        <w:t xml:space="preserve">Det skal arrangerast ei digital skulering for økonomiansvarleg i regionane. </w:t>
      </w:r>
    </w:p>
    <w:p w14:paraId="58327BBB" w14:textId="77777777" w:rsidR="00CB5E42" w:rsidRPr="00FF71A8" w:rsidRDefault="00CB5E42" w:rsidP="005B7D01">
      <w:pPr>
        <w:spacing w:line="360" w:lineRule="auto"/>
        <w:rPr>
          <w:rFonts w:ascii="Calibri" w:hAnsi="Calibri" w:cs="Calibri"/>
        </w:rPr>
      </w:pPr>
    </w:p>
    <w:p w14:paraId="06FA7305" w14:textId="3C7CCD0A" w:rsidR="0006408E" w:rsidRDefault="00656741" w:rsidP="00F44B1C">
      <w:pPr>
        <w:pStyle w:val="Overskrift1"/>
      </w:pPr>
      <w:bookmarkStart w:id="45" w:name="_Toc109139687"/>
      <w:r>
        <w:t xml:space="preserve">SAK 053/22 </w:t>
      </w:r>
      <w:proofErr w:type="spellStart"/>
      <w:r w:rsidR="0006408E" w:rsidRPr="00656741">
        <w:t>Discord</w:t>
      </w:r>
      <w:bookmarkEnd w:id="45"/>
      <w:proofErr w:type="spellEnd"/>
    </w:p>
    <w:p w14:paraId="1AD2D685" w14:textId="380AF2E2" w:rsidR="00656741" w:rsidRDefault="00656741" w:rsidP="0065674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Eit medlem har informert styret </w:t>
      </w:r>
      <w:r w:rsidR="00BE0488">
        <w:rPr>
          <w:rFonts w:ascii="Calibri" w:hAnsi="Calibri" w:cs="Calibri"/>
        </w:rPr>
        <w:t xml:space="preserve">om ein server på </w:t>
      </w:r>
      <w:proofErr w:type="spellStart"/>
      <w:r w:rsidR="00BE0488">
        <w:rPr>
          <w:rFonts w:ascii="Calibri" w:hAnsi="Calibri" w:cs="Calibri"/>
        </w:rPr>
        <w:t>Discord</w:t>
      </w:r>
      <w:proofErr w:type="spellEnd"/>
      <w:r w:rsidR="00BE0488">
        <w:rPr>
          <w:rFonts w:ascii="Calibri" w:hAnsi="Calibri" w:cs="Calibri"/>
        </w:rPr>
        <w:t xml:space="preserve"> for synshemma ungdom. </w:t>
      </w:r>
      <w:proofErr w:type="spellStart"/>
      <w:r w:rsidR="00BE0488">
        <w:rPr>
          <w:rFonts w:ascii="Calibri" w:hAnsi="Calibri" w:cs="Calibri"/>
        </w:rPr>
        <w:t>Medlemmet</w:t>
      </w:r>
      <w:proofErr w:type="spellEnd"/>
      <w:r w:rsidR="00BE0488">
        <w:rPr>
          <w:rFonts w:ascii="Calibri" w:hAnsi="Calibri" w:cs="Calibri"/>
        </w:rPr>
        <w:t xml:space="preserve"> lurar på om det er mogleg å kalle serveren «Norges Blindeforbunds Ungdom». Sentralstyret diskuterer og konkluderer med at sidan vi ikkje har noko kontroll over serveren og kva som skjer der, ønskjer vi </w:t>
      </w:r>
      <w:r w:rsidR="006F3C6B">
        <w:rPr>
          <w:rFonts w:ascii="Calibri" w:hAnsi="Calibri" w:cs="Calibri"/>
        </w:rPr>
        <w:t xml:space="preserve">ikkje at organisasjonen sitt namn skal knytast opp mot den. </w:t>
      </w:r>
      <w:proofErr w:type="spellStart"/>
      <w:r w:rsidR="006F3C6B">
        <w:rPr>
          <w:rFonts w:ascii="Calibri" w:hAnsi="Calibri" w:cs="Calibri"/>
        </w:rPr>
        <w:t>Medlemmet</w:t>
      </w:r>
      <w:proofErr w:type="spellEnd"/>
      <w:r w:rsidR="006F3C6B">
        <w:rPr>
          <w:rFonts w:ascii="Calibri" w:hAnsi="Calibri" w:cs="Calibri"/>
        </w:rPr>
        <w:t xml:space="preserve"> blir då spurt om å endre namnet til «Blind Ungdom», «Blinde og svaksynte </w:t>
      </w:r>
      <w:proofErr w:type="spellStart"/>
      <w:r w:rsidR="006F3C6B">
        <w:rPr>
          <w:rFonts w:ascii="Calibri" w:hAnsi="Calibri" w:cs="Calibri"/>
        </w:rPr>
        <w:t>gamere</w:t>
      </w:r>
      <w:proofErr w:type="spellEnd"/>
      <w:r w:rsidR="006F3C6B">
        <w:rPr>
          <w:rFonts w:ascii="Calibri" w:hAnsi="Calibri" w:cs="Calibri"/>
        </w:rPr>
        <w:t xml:space="preserve">» eller noko liknande. </w:t>
      </w:r>
    </w:p>
    <w:p w14:paraId="17149222" w14:textId="75132FB6" w:rsidR="006F3C6B" w:rsidRDefault="006F3C6B" w:rsidP="0065674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 vil likevel applaudere det gode initiativet og ønskjer lykke til. </w:t>
      </w:r>
    </w:p>
    <w:p w14:paraId="1253EB1F" w14:textId="76F2B37B" w:rsidR="00F44B1C" w:rsidRDefault="00F44B1C" w:rsidP="0065674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Vedtak: </w:t>
      </w:r>
      <w:r>
        <w:rPr>
          <w:rFonts w:ascii="Calibri" w:hAnsi="Calibri" w:cs="Calibri"/>
        </w:rPr>
        <w:t xml:space="preserve">Vedkommande bes endre namnet på serveren på </w:t>
      </w:r>
      <w:proofErr w:type="spellStart"/>
      <w:r>
        <w:rPr>
          <w:rFonts w:ascii="Calibri" w:hAnsi="Calibri" w:cs="Calibri"/>
        </w:rPr>
        <w:t>Discord</w:t>
      </w:r>
      <w:proofErr w:type="spellEnd"/>
      <w:r>
        <w:rPr>
          <w:rFonts w:ascii="Calibri" w:hAnsi="Calibri" w:cs="Calibri"/>
        </w:rPr>
        <w:t xml:space="preserve">. </w:t>
      </w:r>
    </w:p>
    <w:p w14:paraId="57DC6301" w14:textId="49EEDDAA" w:rsidR="00F44B1C" w:rsidRDefault="00F44B1C" w:rsidP="00656741">
      <w:pPr>
        <w:spacing w:line="360" w:lineRule="auto"/>
        <w:rPr>
          <w:rFonts w:ascii="Calibri" w:hAnsi="Calibri" w:cs="Calibri"/>
        </w:rPr>
      </w:pPr>
    </w:p>
    <w:p w14:paraId="6BBA9EB1" w14:textId="46CB8D36" w:rsidR="00F44B1C" w:rsidRDefault="00F44B1C" w:rsidP="00D07D35">
      <w:pPr>
        <w:pStyle w:val="Overskrift1"/>
      </w:pPr>
      <w:bookmarkStart w:id="46" w:name="_Toc109139688"/>
      <w:r>
        <w:t xml:space="preserve">SAK 054/22 </w:t>
      </w:r>
      <w:r w:rsidR="001B42B0">
        <w:t xml:space="preserve">Universell utforming på </w:t>
      </w:r>
      <w:r>
        <w:t>Sandvika Storsenter</w:t>
      </w:r>
      <w:bookmarkEnd w:id="46"/>
    </w:p>
    <w:p w14:paraId="293DCA80" w14:textId="43B923D7" w:rsidR="00F44B1C" w:rsidRDefault="00F44B1C" w:rsidP="0065674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Sentralstyret </w:t>
      </w:r>
      <w:proofErr w:type="spellStart"/>
      <w:r>
        <w:rPr>
          <w:rFonts w:ascii="Calibri" w:hAnsi="Calibri" w:cs="Calibri"/>
        </w:rPr>
        <w:t>mottok</w:t>
      </w:r>
      <w:proofErr w:type="spellEnd"/>
      <w:r>
        <w:rPr>
          <w:rFonts w:ascii="Calibri" w:hAnsi="Calibri" w:cs="Calibri"/>
        </w:rPr>
        <w:t xml:space="preserve"> ein e-post frå eit av våre medlem </w:t>
      </w:r>
      <w:r w:rsidR="00D07D35">
        <w:rPr>
          <w:rFonts w:ascii="Calibri" w:hAnsi="Calibri" w:cs="Calibri"/>
        </w:rPr>
        <w:t xml:space="preserve">med førespurnad om </w:t>
      </w:r>
      <w:r>
        <w:rPr>
          <w:rFonts w:ascii="Calibri" w:hAnsi="Calibri" w:cs="Calibri"/>
        </w:rPr>
        <w:t xml:space="preserve">hjelp til å teste </w:t>
      </w:r>
      <w:r w:rsidR="00D07D35">
        <w:rPr>
          <w:rFonts w:ascii="Calibri" w:hAnsi="Calibri" w:cs="Calibri"/>
        </w:rPr>
        <w:t xml:space="preserve">tilgjengelegheita av kartet på nettsida og i appen til Sandvika Storsenter. Henning skal sjå nærmare på dette. </w:t>
      </w:r>
    </w:p>
    <w:p w14:paraId="67D28AFC" w14:textId="6A6E6B63" w:rsidR="00F44B1C" w:rsidRDefault="00D07D35" w:rsidP="0065674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Henning Knudsen ser nærmare på saka. </w:t>
      </w:r>
    </w:p>
    <w:p w14:paraId="2CEEAD49" w14:textId="5B7A9FE9" w:rsidR="00767FDF" w:rsidRDefault="00767FDF" w:rsidP="00656741">
      <w:pPr>
        <w:spacing w:line="360" w:lineRule="auto"/>
        <w:rPr>
          <w:rFonts w:ascii="Calibri" w:hAnsi="Calibri" w:cs="Calibri"/>
        </w:rPr>
      </w:pPr>
    </w:p>
    <w:p w14:paraId="0A55980C" w14:textId="4B68E9D7" w:rsidR="00767FDF" w:rsidRDefault="00767FDF" w:rsidP="00D65F41">
      <w:pPr>
        <w:pStyle w:val="Overskrift1"/>
      </w:pPr>
      <w:bookmarkStart w:id="47" w:name="_Toc109139689"/>
      <w:r>
        <w:t xml:space="preserve">SAK 055/22 </w:t>
      </w:r>
      <w:r w:rsidR="00803D76">
        <w:t>Prosjekt med EBU</w:t>
      </w:r>
      <w:bookmarkEnd w:id="47"/>
    </w:p>
    <w:p w14:paraId="6F2F0408" w14:textId="2D179405" w:rsidR="00803D76" w:rsidRDefault="00803D76" w:rsidP="00656741">
      <w:p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har blitt invitert til å delta på eit prosjekt over tre år i Europa. Prosjektet skal sette fokus på å trene unge synshemma. Styret vurderer det som vanskeleg å delta i prosjektet slik situasjonen er på kontoret til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>. Derimot blir det foreslått å spørje om seinare deltaking</w:t>
      </w:r>
      <w:r w:rsidR="00D65F41">
        <w:rPr>
          <w:rFonts w:ascii="Calibri" w:hAnsi="Calibri" w:cs="Calibri"/>
        </w:rPr>
        <w:t xml:space="preserve">. Silje og Nora svarar på denne e-posten. </w:t>
      </w:r>
    </w:p>
    <w:p w14:paraId="7C96423A" w14:textId="7A4C1872" w:rsidR="00D65F41" w:rsidRPr="00D65F41" w:rsidRDefault="00D65F41" w:rsidP="0065674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deltek ikkje dette prosjektet no. </w:t>
      </w:r>
    </w:p>
    <w:p w14:paraId="11047192" w14:textId="7CBFD946" w:rsidR="00C23567" w:rsidRDefault="00C23567" w:rsidP="00767FDF">
      <w:pPr>
        <w:pStyle w:val="Overskrift1"/>
      </w:pPr>
      <w:bookmarkStart w:id="48" w:name="_Toc109139690"/>
      <w:r>
        <w:t xml:space="preserve">SAK 056/22 Neste </w:t>
      </w:r>
      <w:r w:rsidR="00767FDF">
        <w:t>sentralstyremøte</w:t>
      </w:r>
      <w:bookmarkEnd w:id="48"/>
    </w:p>
    <w:p w14:paraId="40E618DC" w14:textId="3F19481E" w:rsidR="00767FDF" w:rsidRPr="00767FDF" w:rsidRDefault="00767FDF" w:rsidP="005B7D0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Neste </w:t>
      </w:r>
      <w:proofErr w:type="spellStart"/>
      <w:r>
        <w:rPr>
          <w:rFonts w:ascii="Calibri" w:hAnsi="Calibri" w:cs="Calibri"/>
        </w:rPr>
        <w:t>sentralstyemøte</w:t>
      </w:r>
      <w:proofErr w:type="spellEnd"/>
      <w:r>
        <w:rPr>
          <w:rFonts w:ascii="Calibri" w:hAnsi="Calibri" w:cs="Calibri"/>
        </w:rPr>
        <w:t xml:space="preserve"> blir 8. august klokka 17.00. </w:t>
      </w:r>
    </w:p>
    <w:sectPr w:rsidR="00767FDF" w:rsidRPr="00767FDF" w:rsidSect="00491D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14A8"/>
    <w:multiLevelType w:val="hybridMultilevel"/>
    <w:tmpl w:val="BAC4A8D6"/>
    <w:lvl w:ilvl="0" w:tplc="463CF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025E"/>
    <w:multiLevelType w:val="hybridMultilevel"/>
    <w:tmpl w:val="08B2E6BE"/>
    <w:lvl w:ilvl="0" w:tplc="1D5C9B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5030"/>
    <w:multiLevelType w:val="hybridMultilevel"/>
    <w:tmpl w:val="FB6C151C"/>
    <w:lvl w:ilvl="0" w:tplc="8E48D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1951"/>
    <w:multiLevelType w:val="hybridMultilevel"/>
    <w:tmpl w:val="47C00A0C"/>
    <w:lvl w:ilvl="0" w:tplc="220C8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3"/>
    <w:multiLevelType w:val="hybridMultilevel"/>
    <w:tmpl w:val="5CB02C8C"/>
    <w:lvl w:ilvl="0" w:tplc="AB380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5827"/>
    <w:multiLevelType w:val="hybridMultilevel"/>
    <w:tmpl w:val="AB929AA8"/>
    <w:lvl w:ilvl="0" w:tplc="F6A00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7DBD"/>
    <w:multiLevelType w:val="hybridMultilevel"/>
    <w:tmpl w:val="F3B872A4"/>
    <w:lvl w:ilvl="0" w:tplc="4B2C5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3976"/>
    <w:multiLevelType w:val="hybridMultilevel"/>
    <w:tmpl w:val="B80C33EC"/>
    <w:lvl w:ilvl="0" w:tplc="86723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23957">
    <w:abstractNumId w:val="6"/>
  </w:num>
  <w:num w:numId="2" w16cid:durableId="562571053">
    <w:abstractNumId w:val="0"/>
  </w:num>
  <w:num w:numId="3" w16cid:durableId="175774329">
    <w:abstractNumId w:val="7"/>
  </w:num>
  <w:num w:numId="4" w16cid:durableId="284896075">
    <w:abstractNumId w:val="1"/>
  </w:num>
  <w:num w:numId="5" w16cid:durableId="1308823622">
    <w:abstractNumId w:val="3"/>
  </w:num>
  <w:num w:numId="6" w16cid:durableId="1714690321">
    <w:abstractNumId w:val="4"/>
  </w:num>
  <w:num w:numId="7" w16cid:durableId="1283029602">
    <w:abstractNumId w:val="2"/>
  </w:num>
  <w:num w:numId="8" w16cid:durableId="1589537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4A"/>
    <w:rsid w:val="00002130"/>
    <w:rsid w:val="0002682D"/>
    <w:rsid w:val="00040938"/>
    <w:rsid w:val="0005443D"/>
    <w:rsid w:val="00061073"/>
    <w:rsid w:val="0006408E"/>
    <w:rsid w:val="00064810"/>
    <w:rsid w:val="00067089"/>
    <w:rsid w:val="00071A2B"/>
    <w:rsid w:val="00082F11"/>
    <w:rsid w:val="000866FF"/>
    <w:rsid w:val="000954AC"/>
    <w:rsid w:val="000D2C30"/>
    <w:rsid w:val="000D39FA"/>
    <w:rsid w:val="000E1264"/>
    <w:rsid w:val="000E2DE2"/>
    <w:rsid w:val="000F1F41"/>
    <w:rsid w:val="000F5D37"/>
    <w:rsid w:val="000F7897"/>
    <w:rsid w:val="00144634"/>
    <w:rsid w:val="00156C58"/>
    <w:rsid w:val="001665B7"/>
    <w:rsid w:val="001908C8"/>
    <w:rsid w:val="0019360F"/>
    <w:rsid w:val="00197F85"/>
    <w:rsid w:val="001A5B6C"/>
    <w:rsid w:val="001B21E0"/>
    <w:rsid w:val="001B42B0"/>
    <w:rsid w:val="001B46B9"/>
    <w:rsid w:val="001C65DA"/>
    <w:rsid w:val="001D20EE"/>
    <w:rsid w:val="001F6EBB"/>
    <w:rsid w:val="002107A2"/>
    <w:rsid w:val="00211B01"/>
    <w:rsid w:val="00271C1D"/>
    <w:rsid w:val="00276A60"/>
    <w:rsid w:val="0028710F"/>
    <w:rsid w:val="002B045A"/>
    <w:rsid w:val="002D1E61"/>
    <w:rsid w:val="002D2820"/>
    <w:rsid w:val="002F1673"/>
    <w:rsid w:val="002F3740"/>
    <w:rsid w:val="002F3E91"/>
    <w:rsid w:val="003024C8"/>
    <w:rsid w:val="00305FFA"/>
    <w:rsid w:val="00322207"/>
    <w:rsid w:val="00327E91"/>
    <w:rsid w:val="00332FD0"/>
    <w:rsid w:val="00336174"/>
    <w:rsid w:val="00361AEE"/>
    <w:rsid w:val="0036461D"/>
    <w:rsid w:val="00375087"/>
    <w:rsid w:val="00381BB7"/>
    <w:rsid w:val="00394AFF"/>
    <w:rsid w:val="00395B29"/>
    <w:rsid w:val="00397355"/>
    <w:rsid w:val="003B3E02"/>
    <w:rsid w:val="003E1587"/>
    <w:rsid w:val="003F711D"/>
    <w:rsid w:val="004019B7"/>
    <w:rsid w:val="00413C62"/>
    <w:rsid w:val="0044002F"/>
    <w:rsid w:val="00457787"/>
    <w:rsid w:val="004776FE"/>
    <w:rsid w:val="004812DE"/>
    <w:rsid w:val="004830F6"/>
    <w:rsid w:val="00491D58"/>
    <w:rsid w:val="00492341"/>
    <w:rsid w:val="004A4298"/>
    <w:rsid w:val="004B19C9"/>
    <w:rsid w:val="004B5946"/>
    <w:rsid w:val="004D1633"/>
    <w:rsid w:val="004D3F56"/>
    <w:rsid w:val="004D560F"/>
    <w:rsid w:val="004E4290"/>
    <w:rsid w:val="00515715"/>
    <w:rsid w:val="00516E7A"/>
    <w:rsid w:val="00524F89"/>
    <w:rsid w:val="00555BF2"/>
    <w:rsid w:val="00566B1C"/>
    <w:rsid w:val="005700E8"/>
    <w:rsid w:val="0058250C"/>
    <w:rsid w:val="005B390C"/>
    <w:rsid w:val="005B51B4"/>
    <w:rsid w:val="005B583B"/>
    <w:rsid w:val="005B5F88"/>
    <w:rsid w:val="005B7D01"/>
    <w:rsid w:val="005D1626"/>
    <w:rsid w:val="005D33C5"/>
    <w:rsid w:val="005E108D"/>
    <w:rsid w:val="00601011"/>
    <w:rsid w:val="00606836"/>
    <w:rsid w:val="00614EF3"/>
    <w:rsid w:val="00615DC7"/>
    <w:rsid w:val="00616ECF"/>
    <w:rsid w:val="00622FAC"/>
    <w:rsid w:val="00636B8C"/>
    <w:rsid w:val="00641BA3"/>
    <w:rsid w:val="00651F05"/>
    <w:rsid w:val="00656741"/>
    <w:rsid w:val="006750DB"/>
    <w:rsid w:val="00680FFD"/>
    <w:rsid w:val="006A4613"/>
    <w:rsid w:val="006A52FB"/>
    <w:rsid w:val="006B1C3D"/>
    <w:rsid w:val="006E054A"/>
    <w:rsid w:val="006E56F8"/>
    <w:rsid w:val="006F3C6B"/>
    <w:rsid w:val="006F4179"/>
    <w:rsid w:val="0071202E"/>
    <w:rsid w:val="007148C8"/>
    <w:rsid w:val="007227FB"/>
    <w:rsid w:val="00744E09"/>
    <w:rsid w:val="007524E2"/>
    <w:rsid w:val="00765015"/>
    <w:rsid w:val="00767FDF"/>
    <w:rsid w:val="00787EC0"/>
    <w:rsid w:val="00796EF5"/>
    <w:rsid w:val="007A2305"/>
    <w:rsid w:val="007B2F83"/>
    <w:rsid w:val="007C2FEA"/>
    <w:rsid w:val="007D58B3"/>
    <w:rsid w:val="007D66D3"/>
    <w:rsid w:val="007E0D93"/>
    <w:rsid w:val="007E1978"/>
    <w:rsid w:val="007E61B2"/>
    <w:rsid w:val="00803D76"/>
    <w:rsid w:val="00805558"/>
    <w:rsid w:val="00813278"/>
    <w:rsid w:val="0081436E"/>
    <w:rsid w:val="0081718E"/>
    <w:rsid w:val="00830F6B"/>
    <w:rsid w:val="00850D52"/>
    <w:rsid w:val="008604D7"/>
    <w:rsid w:val="00862680"/>
    <w:rsid w:val="00865DBE"/>
    <w:rsid w:val="00866409"/>
    <w:rsid w:val="008A473F"/>
    <w:rsid w:val="008B15F6"/>
    <w:rsid w:val="008C2FD9"/>
    <w:rsid w:val="008C6AA0"/>
    <w:rsid w:val="008C7E22"/>
    <w:rsid w:val="008E7CFF"/>
    <w:rsid w:val="008F20B7"/>
    <w:rsid w:val="008F40F2"/>
    <w:rsid w:val="00903986"/>
    <w:rsid w:val="00910726"/>
    <w:rsid w:val="009157CA"/>
    <w:rsid w:val="00933CBB"/>
    <w:rsid w:val="00940734"/>
    <w:rsid w:val="00951996"/>
    <w:rsid w:val="00974BE9"/>
    <w:rsid w:val="00975BEA"/>
    <w:rsid w:val="00980F22"/>
    <w:rsid w:val="00992C23"/>
    <w:rsid w:val="009A6A6D"/>
    <w:rsid w:val="009A7047"/>
    <w:rsid w:val="009D6CD0"/>
    <w:rsid w:val="009E15BD"/>
    <w:rsid w:val="00A0350C"/>
    <w:rsid w:val="00A215DC"/>
    <w:rsid w:val="00A23593"/>
    <w:rsid w:val="00A26B0E"/>
    <w:rsid w:val="00A8255C"/>
    <w:rsid w:val="00A8288E"/>
    <w:rsid w:val="00A90E03"/>
    <w:rsid w:val="00AB3893"/>
    <w:rsid w:val="00AC1144"/>
    <w:rsid w:val="00AC59CA"/>
    <w:rsid w:val="00AD5A18"/>
    <w:rsid w:val="00AE5FE0"/>
    <w:rsid w:val="00AF4B33"/>
    <w:rsid w:val="00B02BC2"/>
    <w:rsid w:val="00B22E5E"/>
    <w:rsid w:val="00B26A5B"/>
    <w:rsid w:val="00B30F86"/>
    <w:rsid w:val="00B5137A"/>
    <w:rsid w:val="00B61245"/>
    <w:rsid w:val="00B6450A"/>
    <w:rsid w:val="00B66866"/>
    <w:rsid w:val="00B84FCB"/>
    <w:rsid w:val="00B956B5"/>
    <w:rsid w:val="00B960C3"/>
    <w:rsid w:val="00BA78D4"/>
    <w:rsid w:val="00BB2A31"/>
    <w:rsid w:val="00BC0316"/>
    <w:rsid w:val="00BE0488"/>
    <w:rsid w:val="00C23567"/>
    <w:rsid w:val="00C30DD4"/>
    <w:rsid w:val="00C36DCD"/>
    <w:rsid w:val="00C5276C"/>
    <w:rsid w:val="00C61FE2"/>
    <w:rsid w:val="00C7626C"/>
    <w:rsid w:val="00C90CE3"/>
    <w:rsid w:val="00C9182E"/>
    <w:rsid w:val="00CB5E42"/>
    <w:rsid w:val="00CC5696"/>
    <w:rsid w:val="00CD5AEE"/>
    <w:rsid w:val="00CE1570"/>
    <w:rsid w:val="00CF0E5C"/>
    <w:rsid w:val="00D02D0F"/>
    <w:rsid w:val="00D07D35"/>
    <w:rsid w:val="00D2335F"/>
    <w:rsid w:val="00D453E6"/>
    <w:rsid w:val="00D61391"/>
    <w:rsid w:val="00D650B8"/>
    <w:rsid w:val="00D65F41"/>
    <w:rsid w:val="00D87022"/>
    <w:rsid w:val="00DA2AFA"/>
    <w:rsid w:val="00DF3763"/>
    <w:rsid w:val="00DF5D1E"/>
    <w:rsid w:val="00E055F2"/>
    <w:rsid w:val="00E3273B"/>
    <w:rsid w:val="00E45112"/>
    <w:rsid w:val="00E713E0"/>
    <w:rsid w:val="00E85ABE"/>
    <w:rsid w:val="00E9275D"/>
    <w:rsid w:val="00EB66B4"/>
    <w:rsid w:val="00EC7E41"/>
    <w:rsid w:val="00EF1205"/>
    <w:rsid w:val="00F15BDA"/>
    <w:rsid w:val="00F21D80"/>
    <w:rsid w:val="00F24321"/>
    <w:rsid w:val="00F3795E"/>
    <w:rsid w:val="00F42A07"/>
    <w:rsid w:val="00F44B1C"/>
    <w:rsid w:val="00F677E5"/>
    <w:rsid w:val="00FB73E2"/>
    <w:rsid w:val="00FC68E8"/>
    <w:rsid w:val="00FD79B2"/>
    <w:rsid w:val="00FF4B0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D7D"/>
  <w15:chartTrackingRefBased/>
  <w15:docId w15:val="{03978888-2BC8-574D-A205-DFDC2CD6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5A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5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45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D5A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D5AEE"/>
    <w:pPr>
      <w:spacing w:before="480" w:line="276" w:lineRule="auto"/>
      <w:outlineLvl w:val="9"/>
    </w:pPr>
    <w:rPr>
      <w:b/>
      <w:bCs/>
      <w:sz w:val="28"/>
      <w:szCs w:val="28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D5AEE"/>
    <w:pPr>
      <w:spacing w:before="240" w:after="120"/>
    </w:pPr>
    <w:rPr>
      <w:rFonts w:cstheme="minorHAnsi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D5AEE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CD5AEE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CD5AEE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CD5AEE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CD5AEE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CD5AEE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CD5AEE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CD5AEE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CD5AEE"/>
    <w:pPr>
      <w:ind w:left="1920"/>
    </w:pPr>
    <w:rPr>
      <w:rFonts w:cstheme="minorHAnsi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21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36E55-7824-3941-9150-E3B2CBD7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12</Pages>
  <Words>3557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Tina Sleire Sandvik</cp:lastModifiedBy>
  <cp:revision>71</cp:revision>
  <dcterms:created xsi:type="dcterms:W3CDTF">2022-05-13T14:07:00Z</dcterms:created>
  <dcterms:modified xsi:type="dcterms:W3CDTF">2022-08-01T11:56:00Z</dcterms:modified>
</cp:coreProperties>
</file>